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9023A9" w14:textId="690B40E6" w:rsidR="00B977F1" w:rsidRDefault="00FB71F7">
      <w:pPr>
        <w:rPr>
          <w:b/>
          <w:bCs/>
          <w:lang w:val="en-US"/>
        </w:rPr>
      </w:pPr>
      <w:r w:rsidRPr="00FB71F7">
        <w:rPr>
          <w:b/>
          <w:bCs/>
          <w:lang w:val="en-US"/>
        </w:rPr>
        <w:t>E+D 2021 Exercise 2</w:t>
      </w:r>
      <w:r w:rsidR="00940EDA">
        <w:rPr>
          <w:b/>
          <w:bCs/>
          <w:lang w:val="en-US"/>
        </w:rPr>
        <w:t>. Total time</w:t>
      </w:r>
      <w:r w:rsidR="000A63E0">
        <w:rPr>
          <w:b/>
          <w:bCs/>
          <w:lang w:val="en-US"/>
        </w:rPr>
        <w:t xml:space="preserve"> 1</w:t>
      </w:r>
      <w:r w:rsidR="008E3FD1">
        <w:rPr>
          <w:b/>
          <w:bCs/>
          <w:lang w:val="en-US"/>
        </w:rPr>
        <w:t>3</w:t>
      </w:r>
      <w:r w:rsidR="000A63E0">
        <w:rPr>
          <w:b/>
          <w:bCs/>
          <w:lang w:val="en-US"/>
        </w:rPr>
        <w:t xml:space="preserve"> minutes</w:t>
      </w:r>
    </w:p>
    <w:p w14:paraId="5E43492D" w14:textId="4AC31D88" w:rsidR="00FB71F7" w:rsidRPr="00FB71F7" w:rsidRDefault="00FB71F7">
      <w:pPr>
        <w:rPr>
          <w:b/>
          <w:bCs/>
          <w:lang w:val="en-US"/>
        </w:rPr>
      </w:pPr>
      <w:r>
        <w:rPr>
          <w:b/>
          <w:bCs/>
          <w:lang w:val="en-US"/>
        </w:rPr>
        <w:t>Background:</w:t>
      </w:r>
    </w:p>
    <w:p w14:paraId="67509B8A" w14:textId="77777777" w:rsidR="00FB71F7" w:rsidRPr="00FB71F7" w:rsidRDefault="00FB71F7" w:rsidP="000A63E0">
      <w:pPr>
        <w:pStyle w:val="NoSpacing"/>
        <w:numPr>
          <w:ilvl w:val="0"/>
          <w:numId w:val="5"/>
        </w:numPr>
        <w:ind w:left="360"/>
      </w:pPr>
      <w:r w:rsidRPr="00FB71F7">
        <w:rPr>
          <w:lang w:val="en-US"/>
        </w:rPr>
        <w:t>Most ethnically diverse region London (44.9% White British) followed by W Midlands (79.2%)</w:t>
      </w:r>
    </w:p>
    <w:p w14:paraId="1A6BFADD" w14:textId="0E0E0278" w:rsidR="00FB71F7" w:rsidRPr="000A63E0" w:rsidRDefault="00FB71F7" w:rsidP="000A63E0">
      <w:pPr>
        <w:pStyle w:val="NoSpacing"/>
        <w:numPr>
          <w:ilvl w:val="0"/>
          <w:numId w:val="5"/>
        </w:numPr>
        <w:ind w:left="360"/>
      </w:pPr>
      <w:r w:rsidRPr="00FB71F7">
        <w:rPr>
          <w:lang w:val="en-US"/>
        </w:rPr>
        <w:t xml:space="preserve">Least ethnically diverse: North East (93.6% White British) and Wales (93.2%) </w:t>
      </w:r>
    </w:p>
    <w:p w14:paraId="4A816B64" w14:textId="77777777" w:rsidR="000A63E0" w:rsidRPr="00FB71F7" w:rsidRDefault="000A63E0" w:rsidP="000A63E0">
      <w:pPr>
        <w:pStyle w:val="NoSpacing"/>
        <w:ind w:left="360"/>
      </w:pPr>
    </w:p>
    <w:p w14:paraId="3B83C22F" w14:textId="77777777" w:rsidR="00FB71F7" w:rsidRPr="00FB71F7" w:rsidRDefault="00FB71F7" w:rsidP="000A63E0">
      <w:pPr>
        <w:pStyle w:val="NoSpacing"/>
        <w:numPr>
          <w:ilvl w:val="0"/>
          <w:numId w:val="5"/>
        </w:numPr>
        <w:ind w:left="360"/>
      </w:pPr>
      <w:r w:rsidRPr="00FB71F7">
        <w:rPr>
          <w:lang w:val="en-US"/>
        </w:rPr>
        <w:t xml:space="preserve">Highest percentages identifying as Asian London (18.5%) and West Midlands (10.8%) </w:t>
      </w:r>
    </w:p>
    <w:p w14:paraId="48BD4D01" w14:textId="6201C533" w:rsidR="00FB71F7" w:rsidRPr="000A63E0" w:rsidRDefault="00FB71F7" w:rsidP="000A63E0">
      <w:pPr>
        <w:pStyle w:val="NoSpacing"/>
        <w:numPr>
          <w:ilvl w:val="0"/>
          <w:numId w:val="5"/>
        </w:numPr>
        <w:ind w:left="360"/>
      </w:pPr>
      <w:r w:rsidRPr="00FB71F7">
        <w:rPr>
          <w:lang w:val="en-US"/>
        </w:rPr>
        <w:t>Lowest in the South West (2.0%) and Wales (2.3%)</w:t>
      </w:r>
    </w:p>
    <w:p w14:paraId="78F7289D" w14:textId="77777777" w:rsidR="000A63E0" w:rsidRPr="00FB71F7" w:rsidRDefault="000A63E0" w:rsidP="000A63E0">
      <w:pPr>
        <w:pStyle w:val="NoSpacing"/>
        <w:ind w:left="360"/>
      </w:pPr>
    </w:p>
    <w:p w14:paraId="60B8041C" w14:textId="76C09A63" w:rsidR="00FB71F7" w:rsidRPr="00FB71F7" w:rsidRDefault="00FB71F7" w:rsidP="000A63E0">
      <w:pPr>
        <w:pStyle w:val="NoSpacing"/>
        <w:numPr>
          <w:ilvl w:val="0"/>
          <w:numId w:val="5"/>
        </w:numPr>
        <w:ind w:left="360"/>
      </w:pPr>
      <w:r w:rsidRPr="00FB71F7">
        <w:t>Northeast: 94% White British</w:t>
      </w:r>
      <w:r w:rsidR="000A63E0">
        <w:t xml:space="preserve"> -</w:t>
      </w:r>
      <w:r w:rsidRPr="00FB71F7">
        <w:t xml:space="preserve"> a trainee has a 6% chance of consulting with someone from an ethnic minority</w:t>
      </w:r>
    </w:p>
    <w:p w14:paraId="0E829C7D" w14:textId="1414A779" w:rsidR="00FB71F7" w:rsidRDefault="000A63E0" w:rsidP="000A63E0">
      <w:pPr>
        <w:pStyle w:val="NoSpacing"/>
        <w:numPr>
          <w:ilvl w:val="0"/>
          <w:numId w:val="5"/>
        </w:numPr>
        <w:ind w:left="360"/>
      </w:pPr>
      <w:r>
        <w:t>F</w:t>
      </w:r>
      <w:r w:rsidR="00FB71F7" w:rsidRPr="00FB71F7">
        <w:t xml:space="preserve">or the patients in many of our practices, the only people from an ethnic minority that they ever speak to will be the doctor, the local takeaway or village store, and the person behind the bar who has been transported in to work but </w:t>
      </w:r>
      <w:r>
        <w:t xml:space="preserve">who </w:t>
      </w:r>
      <w:r w:rsidR="00FB71F7" w:rsidRPr="00FB71F7">
        <w:t xml:space="preserve">lives in the nearest conurbation. </w:t>
      </w:r>
    </w:p>
    <w:p w14:paraId="2DFB68E9" w14:textId="77777777" w:rsidR="000A63E0" w:rsidRPr="00FB71F7" w:rsidRDefault="000A63E0" w:rsidP="000A63E0">
      <w:pPr>
        <w:pStyle w:val="NoSpacing"/>
        <w:ind w:left="720"/>
      </w:pPr>
    </w:p>
    <w:p w14:paraId="51C8ED35" w14:textId="77777777" w:rsidR="00FB71F7" w:rsidRPr="00FB71F7" w:rsidRDefault="00FB71F7" w:rsidP="000A63E0">
      <w:pPr>
        <w:pStyle w:val="NoSpacing"/>
        <w:numPr>
          <w:ilvl w:val="0"/>
          <w:numId w:val="5"/>
        </w:numPr>
        <w:ind w:left="360"/>
      </w:pPr>
      <w:r w:rsidRPr="00FB71F7">
        <w:rPr>
          <w:lang w:val="en-US"/>
        </w:rPr>
        <w:t xml:space="preserve">Highest percentages of the Black population London (13.3%) and the West Midlands (3.3%) </w:t>
      </w:r>
    </w:p>
    <w:p w14:paraId="2440E6A4" w14:textId="77777777" w:rsidR="00FB71F7" w:rsidRPr="00FB71F7" w:rsidRDefault="00FB71F7" w:rsidP="000A63E0">
      <w:pPr>
        <w:pStyle w:val="NoSpacing"/>
        <w:numPr>
          <w:ilvl w:val="0"/>
          <w:numId w:val="5"/>
        </w:numPr>
        <w:ind w:left="360"/>
      </w:pPr>
      <w:r w:rsidRPr="00FB71F7">
        <w:rPr>
          <w:lang w:val="en-US"/>
        </w:rPr>
        <w:t>Lowest North East (0.5%) and Wales (0.6%)</w:t>
      </w:r>
    </w:p>
    <w:p w14:paraId="2853B2C3" w14:textId="77777777" w:rsidR="000A63E0" w:rsidRPr="000A63E0" w:rsidRDefault="000A63E0" w:rsidP="000A63E0">
      <w:pPr>
        <w:pStyle w:val="NoSpacing"/>
        <w:ind w:left="360"/>
      </w:pPr>
    </w:p>
    <w:p w14:paraId="68DCF9FE" w14:textId="776993B0" w:rsidR="00FB71F7" w:rsidRPr="00FB71F7" w:rsidRDefault="00FB71F7" w:rsidP="000A63E0">
      <w:pPr>
        <w:pStyle w:val="NoSpacing"/>
        <w:numPr>
          <w:ilvl w:val="0"/>
          <w:numId w:val="5"/>
        </w:numPr>
        <w:ind w:left="360"/>
      </w:pPr>
      <w:r w:rsidRPr="00FB71F7">
        <w:rPr>
          <w:lang w:val="en-US"/>
        </w:rPr>
        <w:t xml:space="preserve">Highest percentage of Mixed ethnicity London (5.0%) and the West Midlands (2.4%) </w:t>
      </w:r>
    </w:p>
    <w:p w14:paraId="006F6C01" w14:textId="77777777" w:rsidR="00FB71F7" w:rsidRPr="00FB71F7" w:rsidRDefault="00FB71F7" w:rsidP="000A63E0">
      <w:pPr>
        <w:pStyle w:val="NoSpacing"/>
        <w:numPr>
          <w:ilvl w:val="0"/>
          <w:numId w:val="5"/>
        </w:numPr>
        <w:ind w:left="360"/>
      </w:pPr>
      <w:r w:rsidRPr="00FB71F7">
        <w:rPr>
          <w:lang w:val="en-US"/>
        </w:rPr>
        <w:t>Lowest North East (0.9%) and Wales (1.0)</w:t>
      </w:r>
    </w:p>
    <w:p w14:paraId="76AFD9BF" w14:textId="77777777" w:rsidR="000A63E0" w:rsidRPr="000A63E0" w:rsidRDefault="000A63E0" w:rsidP="000A63E0">
      <w:pPr>
        <w:pStyle w:val="NoSpacing"/>
        <w:ind w:left="360"/>
      </w:pPr>
    </w:p>
    <w:p w14:paraId="0570C8D8" w14:textId="25EEB54F" w:rsidR="00FB71F7" w:rsidRPr="00FB71F7" w:rsidRDefault="00FB71F7" w:rsidP="000A63E0">
      <w:pPr>
        <w:pStyle w:val="NoSpacing"/>
        <w:numPr>
          <w:ilvl w:val="0"/>
          <w:numId w:val="5"/>
        </w:numPr>
        <w:ind w:left="360"/>
      </w:pPr>
      <w:r w:rsidRPr="000A63E0">
        <w:rPr>
          <w:lang w:val="en-US"/>
        </w:rPr>
        <w:t xml:space="preserve">% living in an urban location general population 81.5%, </w:t>
      </w:r>
    </w:p>
    <w:p w14:paraId="6A6E200D" w14:textId="5DF16CBB" w:rsidR="00FB71F7" w:rsidRPr="000A63E0" w:rsidRDefault="00FB71F7" w:rsidP="000A63E0">
      <w:pPr>
        <w:pStyle w:val="NoSpacing"/>
        <w:numPr>
          <w:ilvl w:val="0"/>
          <w:numId w:val="5"/>
        </w:numPr>
        <w:ind w:left="360"/>
      </w:pPr>
      <w:r w:rsidRPr="000A63E0">
        <w:rPr>
          <w:lang w:val="en-US"/>
        </w:rPr>
        <w:t>Pakistani Bangladeshi and Black African</w:t>
      </w:r>
      <w:r w:rsidR="000A63E0" w:rsidRPr="000A63E0">
        <w:rPr>
          <w:lang w:val="en-US"/>
        </w:rPr>
        <w:t xml:space="preserve">: </w:t>
      </w:r>
      <w:r w:rsidRPr="000A63E0">
        <w:rPr>
          <w:lang w:val="en-US"/>
        </w:rPr>
        <w:t>99.1%, 98.7%, 98.2%</w:t>
      </w:r>
    </w:p>
    <w:p w14:paraId="11E5261E" w14:textId="77777777" w:rsidR="000A63E0" w:rsidRPr="00FB71F7" w:rsidRDefault="000A63E0" w:rsidP="000A63E0">
      <w:pPr>
        <w:pStyle w:val="NoSpacing"/>
        <w:ind w:left="720"/>
      </w:pPr>
    </w:p>
    <w:p w14:paraId="467182F9" w14:textId="38B2D2A2" w:rsidR="00FB71F7" w:rsidRDefault="002937D2" w:rsidP="00FB71F7">
      <w:pPr>
        <w:rPr>
          <w:lang w:val="en-US"/>
        </w:rPr>
      </w:pPr>
      <w:r w:rsidRPr="002937D2">
        <w:rPr>
          <w:b/>
          <w:bCs/>
        </w:rPr>
        <w:t xml:space="preserve">Source: </w:t>
      </w:r>
      <w:hyperlink r:id="rId5" w:history="1">
        <w:r w:rsidRPr="002937D2">
          <w:rPr>
            <w:rStyle w:val="Hyperlink"/>
            <w:b/>
            <w:bCs/>
          </w:rPr>
          <w:t>https://www.ethnicity-facts-figures.service.gov.uk/</w:t>
        </w:r>
      </w:hyperlink>
    </w:p>
    <w:p w14:paraId="16EB01CF" w14:textId="77777777" w:rsidR="008E3FD1" w:rsidRPr="0022620E" w:rsidRDefault="008E3FD1" w:rsidP="008E3FD1">
      <w:pPr>
        <w:pStyle w:val="NoSpacing"/>
      </w:pPr>
      <w:r w:rsidRPr="0022620E">
        <w:rPr>
          <w:lang w:val="en-US"/>
        </w:rPr>
        <w:t>Remember before you start to spend a minute telling each other:</w:t>
      </w:r>
    </w:p>
    <w:p w14:paraId="50B11048" w14:textId="77777777" w:rsidR="008E3FD1" w:rsidRPr="0022620E" w:rsidRDefault="008E3FD1" w:rsidP="008E3FD1">
      <w:pPr>
        <w:pStyle w:val="NoSpacing"/>
        <w:numPr>
          <w:ilvl w:val="0"/>
          <w:numId w:val="6"/>
        </w:numPr>
      </w:pPr>
      <w:r w:rsidRPr="0022620E">
        <w:rPr>
          <w:lang w:val="en-US"/>
        </w:rPr>
        <w:t>Who you are</w:t>
      </w:r>
    </w:p>
    <w:p w14:paraId="33CA68D5" w14:textId="77777777" w:rsidR="008E3FD1" w:rsidRPr="0022620E" w:rsidRDefault="008E3FD1" w:rsidP="008E3FD1">
      <w:pPr>
        <w:pStyle w:val="NoSpacing"/>
        <w:numPr>
          <w:ilvl w:val="0"/>
          <w:numId w:val="6"/>
        </w:numPr>
      </w:pPr>
      <w:r w:rsidRPr="0022620E">
        <w:rPr>
          <w:lang w:val="en-US"/>
        </w:rPr>
        <w:t>Where you work</w:t>
      </w:r>
    </w:p>
    <w:p w14:paraId="77248293" w14:textId="77777777" w:rsidR="008E3FD1" w:rsidRPr="0022620E" w:rsidRDefault="008E3FD1" w:rsidP="008E3FD1">
      <w:pPr>
        <w:pStyle w:val="NoSpacing"/>
        <w:numPr>
          <w:ilvl w:val="0"/>
          <w:numId w:val="6"/>
        </w:numPr>
      </w:pPr>
      <w:r w:rsidRPr="0022620E">
        <w:rPr>
          <w:lang w:val="en-US"/>
        </w:rPr>
        <w:t>Any special interests inside or outside medicine</w:t>
      </w:r>
    </w:p>
    <w:p w14:paraId="4EB24161" w14:textId="77777777" w:rsidR="008E3FD1" w:rsidRPr="00592B10" w:rsidRDefault="008E3FD1" w:rsidP="008E3FD1">
      <w:pPr>
        <w:pStyle w:val="NoSpacing"/>
        <w:numPr>
          <w:ilvl w:val="0"/>
          <w:numId w:val="6"/>
        </w:numPr>
      </w:pPr>
      <w:r w:rsidRPr="0022620E">
        <w:rPr>
          <w:lang w:val="en-US"/>
        </w:rPr>
        <w:t>What you would be if you were not a doctor</w:t>
      </w:r>
    </w:p>
    <w:p w14:paraId="56369BE5" w14:textId="77777777" w:rsidR="000A63E0" w:rsidRDefault="000A63E0" w:rsidP="00FB71F7">
      <w:pPr>
        <w:rPr>
          <w:b/>
          <w:bCs/>
          <w:lang w:val="en-US"/>
        </w:rPr>
      </w:pPr>
    </w:p>
    <w:p w14:paraId="6EAE97DF" w14:textId="63F8ADF6" w:rsidR="00FB71F7" w:rsidRDefault="00FB71F7" w:rsidP="00FB71F7">
      <w:pPr>
        <w:rPr>
          <w:b/>
          <w:bCs/>
          <w:lang w:val="en-US"/>
        </w:rPr>
      </w:pPr>
      <w:r w:rsidRPr="00FB71F7">
        <w:rPr>
          <w:b/>
          <w:bCs/>
          <w:lang w:val="en-US"/>
        </w:rPr>
        <w:t>Discuss in threes</w:t>
      </w:r>
      <w:r>
        <w:rPr>
          <w:b/>
          <w:bCs/>
          <w:lang w:val="en-US"/>
        </w:rPr>
        <w:t>: (1</w:t>
      </w:r>
      <w:r w:rsidR="000A63E0">
        <w:rPr>
          <w:b/>
          <w:bCs/>
          <w:lang w:val="en-US"/>
        </w:rPr>
        <w:t>0</w:t>
      </w:r>
      <w:r>
        <w:rPr>
          <w:b/>
          <w:bCs/>
          <w:lang w:val="en-US"/>
        </w:rPr>
        <w:t xml:space="preserve"> minutes)</w:t>
      </w:r>
    </w:p>
    <w:p w14:paraId="112BACB5" w14:textId="77777777" w:rsidR="000A63E0" w:rsidRPr="00FB71F7" w:rsidRDefault="000A63E0" w:rsidP="000A63E0">
      <w:pPr>
        <w:pStyle w:val="ListParagraph"/>
        <w:numPr>
          <w:ilvl w:val="0"/>
          <w:numId w:val="4"/>
        </w:numPr>
      </w:pPr>
      <w:r>
        <w:rPr>
          <w:lang w:val="en-US"/>
        </w:rPr>
        <w:t>W</w:t>
      </w:r>
      <w:r w:rsidRPr="00FB71F7">
        <w:rPr>
          <w:lang w:val="en-US"/>
        </w:rPr>
        <w:t>hat effect</w:t>
      </w:r>
      <w:r>
        <w:rPr>
          <w:lang w:val="en-US"/>
        </w:rPr>
        <w:t xml:space="preserve"> does</w:t>
      </w:r>
      <w:r w:rsidRPr="00FB71F7">
        <w:rPr>
          <w:lang w:val="en-US"/>
        </w:rPr>
        <w:t xml:space="preserve"> this reality has upon your trainee?</w:t>
      </w:r>
    </w:p>
    <w:p w14:paraId="0EAAEDD0" w14:textId="0E964611" w:rsidR="000A63E0" w:rsidRPr="00FB71F7" w:rsidRDefault="000A63E0" w:rsidP="000A63E0">
      <w:pPr>
        <w:pStyle w:val="ListParagraph"/>
        <w:numPr>
          <w:ilvl w:val="0"/>
          <w:numId w:val="4"/>
        </w:numPr>
      </w:pPr>
      <w:r>
        <w:rPr>
          <w:lang w:val="en-US"/>
        </w:rPr>
        <w:t xml:space="preserve">If you are one of the GPs in our practices where there is a high population of non-White British origin patients, share how you explain to a white British trainee the challenges they will face and how to address them? </w:t>
      </w:r>
    </w:p>
    <w:p w14:paraId="1A370643" w14:textId="0B9563B2" w:rsidR="00FB71F7" w:rsidRPr="00FB71F7" w:rsidRDefault="00FB71F7" w:rsidP="00FB71F7">
      <w:pPr>
        <w:pStyle w:val="ListParagraph"/>
        <w:numPr>
          <w:ilvl w:val="0"/>
          <w:numId w:val="4"/>
        </w:numPr>
      </w:pPr>
      <w:r w:rsidRPr="00FB71F7">
        <w:rPr>
          <w:lang w:val="en-US"/>
        </w:rPr>
        <w:t xml:space="preserve">Given that it would be prejudicial to assume that they </w:t>
      </w:r>
      <w:r w:rsidR="000A63E0">
        <w:rPr>
          <w:lang w:val="en-US"/>
        </w:rPr>
        <w:t xml:space="preserve">will </w:t>
      </w:r>
      <w:r w:rsidRPr="00FB71F7">
        <w:rPr>
          <w:lang w:val="en-US"/>
        </w:rPr>
        <w:t xml:space="preserve">struggle, how do you explain to </w:t>
      </w:r>
      <w:r w:rsidR="000A63E0">
        <w:rPr>
          <w:lang w:val="en-US"/>
        </w:rPr>
        <w:t xml:space="preserve">a trainee you know to be an IMG new to the NHS </w:t>
      </w:r>
      <w:r w:rsidRPr="00FB71F7">
        <w:rPr>
          <w:lang w:val="en-US"/>
        </w:rPr>
        <w:t xml:space="preserve">how to work with </w:t>
      </w:r>
      <w:r w:rsidR="000A63E0">
        <w:rPr>
          <w:lang w:val="en-US"/>
        </w:rPr>
        <w:t xml:space="preserve">your </w:t>
      </w:r>
      <w:r w:rsidRPr="00FB71F7">
        <w:rPr>
          <w:lang w:val="en-US"/>
        </w:rPr>
        <w:t>patient</w:t>
      </w:r>
      <w:r w:rsidR="000A63E0">
        <w:rPr>
          <w:lang w:val="en-US"/>
        </w:rPr>
        <w:t xml:space="preserve"> population</w:t>
      </w:r>
      <w:r w:rsidRPr="00FB71F7">
        <w:rPr>
          <w:lang w:val="en-US"/>
        </w:rPr>
        <w:t>?</w:t>
      </w:r>
    </w:p>
    <w:p w14:paraId="1995C33D" w14:textId="06B84C37" w:rsidR="00FB71F7" w:rsidRPr="00FB71F7" w:rsidRDefault="00FB71F7" w:rsidP="00FB71F7">
      <w:pPr>
        <w:rPr>
          <w:lang w:val="en-US"/>
        </w:rPr>
      </w:pPr>
    </w:p>
    <w:sectPr w:rsidR="00FB71F7" w:rsidRPr="00FB7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83291"/>
    <w:multiLevelType w:val="hybridMultilevel"/>
    <w:tmpl w:val="546AEE3A"/>
    <w:lvl w:ilvl="0" w:tplc="CC9C300A">
      <w:start w:val="1"/>
      <w:numFmt w:val="bullet"/>
      <w:lvlText w:val="•"/>
      <w:lvlJc w:val="left"/>
      <w:pPr>
        <w:tabs>
          <w:tab w:val="num" w:pos="720"/>
        </w:tabs>
        <w:ind w:left="720" w:hanging="360"/>
      </w:pPr>
      <w:rPr>
        <w:rFonts w:ascii="Arial" w:hAnsi="Arial" w:hint="default"/>
      </w:rPr>
    </w:lvl>
    <w:lvl w:ilvl="1" w:tplc="64E40806" w:tentative="1">
      <w:start w:val="1"/>
      <w:numFmt w:val="bullet"/>
      <w:lvlText w:val="•"/>
      <w:lvlJc w:val="left"/>
      <w:pPr>
        <w:tabs>
          <w:tab w:val="num" w:pos="1440"/>
        </w:tabs>
        <w:ind w:left="1440" w:hanging="360"/>
      </w:pPr>
      <w:rPr>
        <w:rFonts w:ascii="Arial" w:hAnsi="Arial" w:hint="default"/>
      </w:rPr>
    </w:lvl>
    <w:lvl w:ilvl="2" w:tplc="4B0C6E50">
      <w:numFmt w:val="bullet"/>
      <w:lvlText w:val="•"/>
      <w:lvlJc w:val="left"/>
      <w:pPr>
        <w:tabs>
          <w:tab w:val="num" w:pos="2160"/>
        </w:tabs>
        <w:ind w:left="2160" w:hanging="360"/>
      </w:pPr>
      <w:rPr>
        <w:rFonts w:ascii="Arial" w:hAnsi="Arial" w:hint="default"/>
      </w:rPr>
    </w:lvl>
    <w:lvl w:ilvl="3" w:tplc="9594E398" w:tentative="1">
      <w:start w:val="1"/>
      <w:numFmt w:val="bullet"/>
      <w:lvlText w:val="•"/>
      <w:lvlJc w:val="left"/>
      <w:pPr>
        <w:tabs>
          <w:tab w:val="num" w:pos="2880"/>
        </w:tabs>
        <w:ind w:left="2880" w:hanging="360"/>
      </w:pPr>
      <w:rPr>
        <w:rFonts w:ascii="Arial" w:hAnsi="Arial" w:hint="default"/>
      </w:rPr>
    </w:lvl>
    <w:lvl w:ilvl="4" w:tplc="E514BD4A" w:tentative="1">
      <w:start w:val="1"/>
      <w:numFmt w:val="bullet"/>
      <w:lvlText w:val="•"/>
      <w:lvlJc w:val="left"/>
      <w:pPr>
        <w:tabs>
          <w:tab w:val="num" w:pos="3600"/>
        </w:tabs>
        <w:ind w:left="3600" w:hanging="360"/>
      </w:pPr>
      <w:rPr>
        <w:rFonts w:ascii="Arial" w:hAnsi="Arial" w:hint="default"/>
      </w:rPr>
    </w:lvl>
    <w:lvl w:ilvl="5" w:tplc="2EEA1C74" w:tentative="1">
      <w:start w:val="1"/>
      <w:numFmt w:val="bullet"/>
      <w:lvlText w:val="•"/>
      <w:lvlJc w:val="left"/>
      <w:pPr>
        <w:tabs>
          <w:tab w:val="num" w:pos="4320"/>
        </w:tabs>
        <w:ind w:left="4320" w:hanging="360"/>
      </w:pPr>
      <w:rPr>
        <w:rFonts w:ascii="Arial" w:hAnsi="Arial" w:hint="default"/>
      </w:rPr>
    </w:lvl>
    <w:lvl w:ilvl="6" w:tplc="F0B86F66" w:tentative="1">
      <w:start w:val="1"/>
      <w:numFmt w:val="bullet"/>
      <w:lvlText w:val="•"/>
      <w:lvlJc w:val="left"/>
      <w:pPr>
        <w:tabs>
          <w:tab w:val="num" w:pos="5040"/>
        </w:tabs>
        <w:ind w:left="5040" w:hanging="360"/>
      </w:pPr>
      <w:rPr>
        <w:rFonts w:ascii="Arial" w:hAnsi="Arial" w:hint="default"/>
      </w:rPr>
    </w:lvl>
    <w:lvl w:ilvl="7" w:tplc="00B69ADE" w:tentative="1">
      <w:start w:val="1"/>
      <w:numFmt w:val="bullet"/>
      <w:lvlText w:val="•"/>
      <w:lvlJc w:val="left"/>
      <w:pPr>
        <w:tabs>
          <w:tab w:val="num" w:pos="5760"/>
        </w:tabs>
        <w:ind w:left="5760" w:hanging="360"/>
      </w:pPr>
      <w:rPr>
        <w:rFonts w:ascii="Arial" w:hAnsi="Arial" w:hint="default"/>
      </w:rPr>
    </w:lvl>
    <w:lvl w:ilvl="8" w:tplc="CA20DB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5566C8"/>
    <w:multiLevelType w:val="hybridMultilevel"/>
    <w:tmpl w:val="813C4492"/>
    <w:lvl w:ilvl="0" w:tplc="F3602AC0">
      <w:start w:val="1"/>
      <w:numFmt w:val="bullet"/>
      <w:lvlText w:val="•"/>
      <w:lvlJc w:val="left"/>
      <w:pPr>
        <w:tabs>
          <w:tab w:val="num" w:pos="720"/>
        </w:tabs>
        <w:ind w:left="720" w:hanging="360"/>
      </w:pPr>
      <w:rPr>
        <w:rFonts w:ascii="Arial" w:hAnsi="Arial" w:hint="default"/>
      </w:rPr>
    </w:lvl>
    <w:lvl w:ilvl="1" w:tplc="720221A8" w:tentative="1">
      <w:start w:val="1"/>
      <w:numFmt w:val="bullet"/>
      <w:lvlText w:val="•"/>
      <w:lvlJc w:val="left"/>
      <w:pPr>
        <w:tabs>
          <w:tab w:val="num" w:pos="1440"/>
        </w:tabs>
        <w:ind w:left="1440" w:hanging="360"/>
      </w:pPr>
      <w:rPr>
        <w:rFonts w:ascii="Arial" w:hAnsi="Arial" w:hint="default"/>
      </w:rPr>
    </w:lvl>
    <w:lvl w:ilvl="2" w:tplc="A774792E" w:tentative="1">
      <w:start w:val="1"/>
      <w:numFmt w:val="bullet"/>
      <w:lvlText w:val="•"/>
      <w:lvlJc w:val="left"/>
      <w:pPr>
        <w:tabs>
          <w:tab w:val="num" w:pos="2160"/>
        </w:tabs>
        <w:ind w:left="2160" w:hanging="360"/>
      </w:pPr>
      <w:rPr>
        <w:rFonts w:ascii="Arial" w:hAnsi="Arial" w:hint="default"/>
      </w:rPr>
    </w:lvl>
    <w:lvl w:ilvl="3" w:tplc="4C48CABC" w:tentative="1">
      <w:start w:val="1"/>
      <w:numFmt w:val="bullet"/>
      <w:lvlText w:val="•"/>
      <w:lvlJc w:val="left"/>
      <w:pPr>
        <w:tabs>
          <w:tab w:val="num" w:pos="2880"/>
        </w:tabs>
        <w:ind w:left="2880" w:hanging="360"/>
      </w:pPr>
      <w:rPr>
        <w:rFonts w:ascii="Arial" w:hAnsi="Arial" w:hint="default"/>
      </w:rPr>
    </w:lvl>
    <w:lvl w:ilvl="4" w:tplc="19D41952" w:tentative="1">
      <w:start w:val="1"/>
      <w:numFmt w:val="bullet"/>
      <w:lvlText w:val="•"/>
      <w:lvlJc w:val="left"/>
      <w:pPr>
        <w:tabs>
          <w:tab w:val="num" w:pos="3600"/>
        </w:tabs>
        <w:ind w:left="3600" w:hanging="360"/>
      </w:pPr>
      <w:rPr>
        <w:rFonts w:ascii="Arial" w:hAnsi="Arial" w:hint="default"/>
      </w:rPr>
    </w:lvl>
    <w:lvl w:ilvl="5" w:tplc="A02A0228" w:tentative="1">
      <w:start w:val="1"/>
      <w:numFmt w:val="bullet"/>
      <w:lvlText w:val="•"/>
      <w:lvlJc w:val="left"/>
      <w:pPr>
        <w:tabs>
          <w:tab w:val="num" w:pos="4320"/>
        </w:tabs>
        <w:ind w:left="4320" w:hanging="360"/>
      </w:pPr>
      <w:rPr>
        <w:rFonts w:ascii="Arial" w:hAnsi="Arial" w:hint="default"/>
      </w:rPr>
    </w:lvl>
    <w:lvl w:ilvl="6" w:tplc="F4503936" w:tentative="1">
      <w:start w:val="1"/>
      <w:numFmt w:val="bullet"/>
      <w:lvlText w:val="•"/>
      <w:lvlJc w:val="left"/>
      <w:pPr>
        <w:tabs>
          <w:tab w:val="num" w:pos="5040"/>
        </w:tabs>
        <w:ind w:left="5040" w:hanging="360"/>
      </w:pPr>
      <w:rPr>
        <w:rFonts w:ascii="Arial" w:hAnsi="Arial" w:hint="default"/>
      </w:rPr>
    </w:lvl>
    <w:lvl w:ilvl="7" w:tplc="3168E4EE" w:tentative="1">
      <w:start w:val="1"/>
      <w:numFmt w:val="bullet"/>
      <w:lvlText w:val="•"/>
      <w:lvlJc w:val="left"/>
      <w:pPr>
        <w:tabs>
          <w:tab w:val="num" w:pos="5760"/>
        </w:tabs>
        <w:ind w:left="5760" w:hanging="360"/>
      </w:pPr>
      <w:rPr>
        <w:rFonts w:ascii="Arial" w:hAnsi="Arial" w:hint="default"/>
      </w:rPr>
    </w:lvl>
    <w:lvl w:ilvl="8" w:tplc="42CCF7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8906C7"/>
    <w:multiLevelType w:val="hybridMultilevel"/>
    <w:tmpl w:val="42E0193C"/>
    <w:lvl w:ilvl="0" w:tplc="89064FBE">
      <w:start w:val="1"/>
      <w:numFmt w:val="bullet"/>
      <w:lvlText w:val="•"/>
      <w:lvlJc w:val="left"/>
      <w:pPr>
        <w:tabs>
          <w:tab w:val="num" w:pos="720"/>
        </w:tabs>
        <w:ind w:left="720" w:hanging="360"/>
      </w:pPr>
      <w:rPr>
        <w:rFonts w:ascii="Arial" w:hAnsi="Arial" w:hint="default"/>
      </w:rPr>
    </w:lvl>
    <w:lvl w:ilvl="1" w:tplc="94A27AC8" w:tentative="1">
      <w:start w:val="1"/>
      <w:numFmt w:val="bullet"/>
      <w:lvlText w:val="•"/>
      <w:lvlJc w:val="left"/>
      <w:pPr>
        <w:tabs>
          <w:tab w:val="num" w:pos="1440"/>
        </w:tabs>
        <w:ind w:left="1440" w:hanging="360"/>
      </w:pPr>
      <w:rPr>
        <w:rFonts w:ascii="Arial" w:hAnsi="Arial" w:hint="default"/>
      </w:rPr>
    </w:lvl>
    <w:lvl w:ilvl="2" w:tplc="CDA48ADC">
      <w:start w:val="1"/>
      <w:numFmt w:val="bullet"/>
      <w:lvlText w:val="•"/>
      <w:lvlJc w:val="left"/>
      <w:pPr>
        <w:tabs>
          <w:tab w:val="num" w:pos="2160"/>
        </w:tabs>
        <w:ind w:left="2160" w:hanging="360"/>
      </w:pPr>
      <w:rPr>
        <w:rFonts w:ascii="Arial" w:hAnsi="Arial" w:hint="default"/>
      </w:rPr>
    </w:lvl>
    <w:lvl w:ilvl="3" w:tplc="C0BA342A" w:tentative="1">
      <w:start w:val="1"/>
      <w:numFmt w:val="bullet"/>
      <w:lvlText w:val="•"/>
      <w:lvlJc w:val="left"/>
      <w:pPr>
        <w:tabs>
          <w:tab w:val="num" w:pos="2880"/>
        </w:tabs>
        <w:ind w:left="2880" w:hanging="360"/>
      </w:pPr>
      <w:rPr>
        <w:rFonts w:ascii="Arial" w:hAnsi="Arial" w:hint="default"/>
      </w:rPr>
    </w:lvl>
    <w:lvl w:ilvl="4" w:tplc="B4467B34" w:tentative="1">
      <w:start w:val="1"/>
      <w:numFmt w:val="bullet"/>
      <w:lvlText w:val="•"/>
      <w:lvlJc w:val="left"/>
      <w:pPr>
        <w:tabs>
          <w:tab w:val="num" w:pos="3600"/>
        </w:tabs>
        <w:ind w:left="3600" w:hanging="360"/>
      </w:pPr>
      <w:rPr>
        <w:rFonts w:ascii="Arial" w:hAnsi="Arial" w:hint="default"/>
      </w:rPr>
    </w:lvl>
    <w:lvl w:ilvl="5" w:tplc="DD6638C8" w:tentative="1">
      <w:start w:val="1"/>
      <w:numFmt w:val="bullet"/>
      <w:lvlText w:val="•"/>
      <w:lvlJc w:val="left"/>
      <w:pPr>
        <w:tabs>
          <w:tab w:val="num" w:pos="4320"/>
        </w:tabs>
        <w:ind w:left="4320" w:hanging="360"/>
      </w:pPr>
      <w:rPr>
        <w:rFonts w:ascii="Arial" w:hAnsi="Arial" w:hint="default"/>
      </w:rPr>
    </w:lvl>
    <w:lvl w:ilvl="6" w:tplc="C78A823E" w:tentative="1">
      <w:start w:val="1"/>
      <w:numFmt w:val="bullet"/>
      <w:lvlText w:val="•"/>
      <w:lvlJc w:val="left"/>
      <w:pPr>
        <w:tabs>
          <w:tab w:val="num" w:pos="5040"/>
        </w:tabs>
        <w:ind w:left="5040" w:hanging="360"/>
      </w:pPr>
      <w:rPr>
        <w:rFonts w:ascii="Arial" w:hAnsi="Arial" w:hint="default"/>
      </w:rPr>
    </w:lvl>
    <w:lvl w:ilvl="7" w:tplc="F768E0A8" w:tentative="1">
      <w:start w:val="1"/>
      <w:numFmt w:val="bullet"/>
      <w:lvlText w:val="•"/>
      <w:lvlJc w:val="left"/>
      <w:pPr>
        <w:tabs>
          <w:tab w:val="num" w:pos="5760"/>
        </w:tabs>
        <w:ind w:left="5760" w:hanging="360"/>
      </w:pPr>
      <w:rPr>
        <w:rFonts w:ascii="Arial" w:hAnsi="Arial" w:hint="default"/>
      </w:rPr>
    </w:lvl>
    <w:lvl w:ilvl="8" w:tplc="1780F3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901212"/>
    <w:multiLevelType w:val="hybridMultilevel"/>
    <w:tmpl w:val="02921B98"/>
    <w:lvl w:ilvl="0" w:tplc="F5A8F988">
      <w:start w:val="1"/>
      <w:numFmt w:val="bullet"/>
      <w:lvlText w:val="•"/>
      <w:lvlJc w:val="left"/>
      <w:pPr>
        <w:tabs>
          <w:tab w:val="num" w:pos="720"/>
        </w:tabs>
        <w:ind w:left="720" w:hanging="360"/>
      </w:pPr>
      <w:rPr>
        <w:rFonts w:ascii="Arial" w:hAnsi="Arial" w:hint="default"/>
      </w:rPr>
    </w:lvl>
    <w:lvl w:ilvl="1" w:tplc="8D72AFFE" w:tentative="1">
      <w:start w:val="1"/>
      <w:numFmt w:val="bullet"/>
      <w:lvlText w:val="•"/>
      <w:lvlJc w:val="left"/>
      <w:pPr>
        <w:tabs>
          <w:tab w:val="num" w:pos="1440"/>
        </w:tabs>
        <w:ind w:left="1440" w:hanging="360"/>
      </w:pPr>
      <w:rPr>
        <w:rFonts w:ascii="Arial" w:hAnsi="Arial" w:hint="default"/>
      </w:rPr>
    </w:lvl>
    <w:lvl w:ilvl="2" w:tplc="50ECF148" w:tentative="1">
      <w:start w:val="1"/>
      <w:numFmt w:val="bullet"/>
      <w:lvlText w:val="•"/>
      <w:lvlJc w:val="left"/>
      <w:pPr>
        <w:tabs>
          <w:tab w:val="num" w:pos="2160"/>
        </w:tabs>
        <w:ind w:left="2160" w:hanging="360"/>
      </w:pPr>
      <w:rPr>
        <w:rFonts w:ascii="Arial" w:hAnsi="Arial" w:hint="default"/>
      </w:rPr>
    </w:lvl>
    <w:lvl w:ilvl="3" w:tplc="05584044" w:tentative="1">
      <w:start w:val="1"/>
      <w:numFmt w:val="bullet"/>
      <w:lvlText w:val="•"/>
      <w:lvlJc w:val="left"/>
      <w:pPr>
        <w:tabs>
          <w:tab w:val="num" w:pos="2880"/>
        </w:tabs>
        <w:ind w:left="2880" w:hanging="360"/>
      </w:pPr>
      <w:rPr>
        <w:rFonts w:ascii="Arial" w:hAnsi="Arial" w:hint="default"/>
      </w:rPr>
    </w:lvl>
    <w:lvl w:ilvl="4" w:tplc="E0EA0B8A" w:tentative="1">
      <w:start w:val="1"/>
      <w:numFmt w:val="bullet"/>
      <w:lvlText w:val="•"/>
      <w:lvlJc w:val="left"/>
      <w:pPr>
        <w:tabs>
          <w:tab w:val="num" w:pos="3600"/>
        </w:tabs>
        <w:ind w:left="3600" w:hanging="360"/>
      </w:pPr>
      <w:rPr>
        <w:rFonts w:ascii="Arial" w:hAnsi="Arial" w:hint="default"/>
      </w:rPr>
    </w:lvl>
    <w:lvl w:ilvl="5" w:tplc="1270C2CC" w:tentative="1">
      <w:start w:val="1"/>
      <w:numFmt w:val="bullet"/>
      <w:lvlText w:val="•"/>
      <w:lvlJc w:val="left"/>
      <w:pPr>
        <w:tabs>
          <w:tab w:val="num" w:pos="4320"/>
        </w:tabs>
        <w:ind w:left="4320" w:hanging="360"/>
      </w:pPr>
      <w:rPr>
        <w:rFonts w:ascii="Arial" w:hAnsi="Arial" w:hint="default"/>
      </w:rPr>
    </w:lvl>
    <w:lvl w:ilvl="6" w:tplc="82F8FB4C" w:tentative="1">
      <w:start w:val="1"/>
      <w:numFmt w:val="bullet"/>
      <w:lvlText w:val="•"/>
      <w:lvlJc w:val="left"/>
      <w:pPr>
        <w:tabs>
          <w:tab w:val="num" w:pos="5040"/>
        </w:tabs>
        <w:ind w:left="5040" w:hanging="360"/>
      </w:pPr>
      <w:rPr>
        <w:rFonts w:ascii="Arial" w:hAnsi="Arial" w:hint="default"/>
      </w:rPr>
    </w:lvl>
    <w:lvl w:ilvl="7" w:tplc="345C3D50" w:tentative="1">
      <w:start w:val="1"/>
      <w:numFmt w:val="bullet"/>
      <w:lvlText w:val="•"/>
      <w:lvlJc w:val="left"/>
      <w:pPr>
        <w:tabs>
          <w:tab w:val="num" w:pos="5760"/>
        </w:tabs>
        <w:ind w:left="5760" w:hanging="360"/>
      </w:pPr>
      <w:rPr>
        <w:rFonts w:ascii="Arial" w:hAnsi="Arial" w:hint="default"/>
      </w:rPr>
    </w:lvl>
    <w:lvl w:ilvl="8" w:tplc="8A7C23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045282"/>
    <w:multiLevelType w:val="hybridMultilevel"/>
    <w:tmpl w:val="15D61C08"/>
    <w:lvl w:ilvl="0" w:tplc="89064FB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CD787B"/>
    <w:multiLevelType w:val="hybridMultilevel"/>
    <w:tmpl w:val="930E0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F7"/>
    <w:rsid w:val="000A63E0"/>
    <w:rsid w:val="00132431"/>
    <w:rsid w:val="002937D2"/>
    <w:rsid w:val="008C21EE"/>
    <w:rsid w:val="008E3FD1"/>
    <w:rsid w:val="00940EDA"/>
    <w:rsid w:val="00C753FE"/>
    <w:rsid w:val="00FB7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40F6"/>
  <w15:chartTrackingRefBased/>
  <w15:docId w15:val="{4A69B725-C829-45F0-A182-CF5F52C63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1F7"/>
    <w:pPr>
      <w:ind w:left="720"/>
      <w:contextualSpacing/>
    </w:pPr>
  </w:style>
  <w:style w:type="character" w:styleId="Hyperlink">
    <w:name w:val="Hyperlink"/>
    <w:basedOn w:val="DefaultParagraphFont"/>
    <w:uiPriority w:val="99"/>
    <w:unhideWhenUsed/>
    <w:rsid w:val="002937D2"/>
    <w:rPr>
      <w:color w:val="0563C1" w:themeColor="hyperlink"/>
      <w:u w:val="single"/>
    </w:rPr>
  </w:style>
  <w:style w:type="character" w:styleId="UnresolvedMention">
    <w:name w:val="Unresolved Mention"/>
    <w:basedOn w:val="DefaultParagraphFont"/>
    <w:uiPriority w:val="99"/>
    <w:semiHidden/>
    <w:unhideWhenUsed/>
    <w:rsid w:val="002937D2"/>
    <w:rPr>
      <w:color w:val="605E5C"/>
      <w:shd w:val="clear" w:color="auto" w:fill="E1DFDD"/>
    </w:rPr>
  </w:style>
  <w:style w:type="paragraph" w:styleId="NoSpacing">
    <w:name w:val="No Spacing"/>
    <w:uiPriority w:val="1"/>
    <w:qFormat/>
    <w:rsid w:val="000A63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84298">
      <w:bodyDiv w:val="1"/>
      <w:marLeft w:val="0"/>
      <w:marRight w:val="0"/>
      <w:marTop w:val="0"/>
      <w:marBottom w:val="0"/>
      <w:divBdr>
        <w:top w:val="none" w:sz="0" w:space="0" w:color="auto"/>
        <w:left w:val="none" w:sz="0" w:space="0" w:color="auto"/>
        <w:bottom w:val="none" w:sz="0" w:space="0" w:color="auto"/>
        <w:right w:val="none" w:sz="0" w:space="0" w:color="auto"/>
      </w:divBdr>
      <w:divsChild>
        <w:div w:id="473107721">
          <w:marLeft w:val="547"/>
          <w:marRight w:val="0"/>
          <w:marTop w:val="115"/>
          <w:marBottom w:val="0"/>
          <w:divBdr>
            <w:top w:val="none" w:sz="0" w:space="0" w:color="auto"/>
            <w:left w:val="none" w:sz="0" w:space="0" w:color="auto"/>
            <w:bottom w:val="none" w:sz="0" w:space="0" w:color="auto"/>
            <w:right w:val="none" w:sz="0" w:space="0" w:color="auto"/>
          </w:divBdr>
        </w:div>
        <w:div w:id="759453415">
          <w:marLeft w:val="547"/>
          <w:marRight w:val="0"/>
          <w:marTop w:val="115"/>
          <w:marBottom w:val="0"/>
          <w:divBdr>
            <w:top w:val="none" w:sz="0" w:space="0" w:color="auto"/>
            <w:left w:val="none" w:sz="0" w:space="0" w:color="auto"/>
            <w:bottom w:val="none" w:sz="0" w:space="0" w:color="auto"/>
            <w:right w:val="none" w:sz="0" w:space="0" w:color="auto"/>
          </w:divBdr>
        </w:div>
      </w:divsChild>
    </w:div>
    <w:div w:id="264044599">
      <w:bodyDiv w:val="1"/>
      <w:marLeft w:val="0"/>
      <w:marRight w:val="0"/>
      <w:marTop w:val="0"/>
      <w:marBottom w:val="0"/>
      <w:divBdr>
        <w:top w:val="none" w:sz="0" w:space="0" w:color="auto"/>
        <w:left w:val="none" w:sz="0" w:space="0" w:color="auto"/>
        <w:bottom w:val="none" w:sz="0" w:space="0" w:color="auto"/>
        <w:right w:val="none" w:sz="0" w:space="0" w:color="auto"/>
      </w:divBdr>
      <w:divsChild>
        <w:div w:id="1604342418">
          <w:marLeft w:val="547"/>
          <w:marRight w:val="0"/>
          <w:marTop w:val="134"/>
          <w:marBottom w:val="0"/>
          <w:divBdr>
            <w:top w:val="none" w:sz="0" w:space="0" w:color="auto"/>
            <w:left w:val="none" w:sz="0" w:space="0" w:color="auto"/>
            <w:bottom w:val="none" w:sz="0" w:space="0" w:color="auto"/>
            <w:right w:val="none" w:sz="0" w:space="0" w:color="auto"/>
          </w:divBdr>
        </w:div>
        <w:div w:id="2127842362">
          <w:marLeft w:val="547"/>
          <w:marRight w:val="0"/>
          <w:marTop w:val="134"/>
          <w:marBottom w:val="0"/>
          <w:divBdr>
            <w:top w:val="none" w:sz="0" w:space="0" w:color="auto"/>
            <w:left w:val="none" w:sz="0" w:space="0" w:color="auto"/>
            <w:bottom w:val="none" w:sz="0" w:space="0" w:color="auto"/>
            <w:right w:val="none" w:sz="0" w:space="0" w:color="auto"/>
          </w:divBdr>
        </w:div>
        <w:div w:id="938298519">
          <w:marLeft w:val="547"/>
          <w:marRight w:val="0"/>
          <w:marTop w:val="134"/>
          <w:marBottom w:val="0"/>
          <w:divBdr>
            <w:top w:val="none" w:sz="0" w:space="0" w:color="auto"/>
            <w:left w:val="none" w:sz="0" w:space="0" w:color="auto"/>
            <w:bottom w:val="none" w:sz="0" w:space="0" w:color="auto"/>
            <w:right w:val="none" w:sz="0" w:space="0" w:color="auto"/>
          </w:divBdr>
        </w:div>
        <w:div w:id="951011497">
          <w:marLeft w:val="547"/>
          <w:marRight w:val="0"/>
          <w:marTop w:val="134"/>
          <w:marBottom w:val="0"/>
          <w:divBdr>
            <w:top w:val="none" w:sz="0" w:space="0" w:color="auto"/>
            <w:left w:val="none" w:sz="0" w:space="0" w:color="auto"/>
            <w:bottom w:val="none" w:sz="0" w:space="0" w:color="auto"/>
            <w:right w:val="none" w:sz="0" w:space="0" w:color="auto"/>
          </w:divBdr>
        </w:div>
      </w:divsChild>
    </w:div>
    <w:div w:id="912662330">
      <w:bodyDiv w:val="1"/>
      <w:marLeft w:val="0"/>
      <w:marRight w:val="0"/>
      <w:marTop w:val="0"/>
      <w:marBottom w:val="0"/>
      <w:divBdr>
        <w:top w:val="none" w:sz="0" w:space="0" w:color="auto"/>
        <w:left w:val="none" w:sz="0" w:space="0" w:color="auto"/>
        <w:bottom w:val="none" w:sz="0" w:space="0" w:color="auto"/>
        <w:right w:val="none" w:sz="0" w:space="0" w:color="auto"/>
      </w:divBdr>
      <w:divsChild>
        <w:div w:id="1313021108">
          <w:marLeft w:val="547"/>
          <w:marRight w:val="0"/>
          <w:marTop w:val="115"/>
          <w:marBottom w:val="0"/>
          <w:divBdr>
            <w:top w:val="none" w:sz="0" w:space="0" w:color="auto"/>
            <w:left w:val="none" w:sz="0" w:space="0" w:color="auto"/>
            <w:bottom w:val="none" w:sz="0" w:space="0" w:color="auto"/>
            <w:right w:val="none" w:sz="0" w:space="0" w:color="auto"/>
          </w:divBdr>
        </w:div>
        <w:div w:id="1478113561">
          <w:marLeft w:val="547"/>
          <w:marRight w:val="0"/>
          <w:marTop w:val="115"/>
          <w:marBottom w:val="0"/>
          <w:divBdr>
            <w:top w:val="none" w:sz="0" w:space="0" w:color="auto"/>
            <w:left w:val="none" w:sz="0" w:space="0" w:color="auto"/>
            <w:bottom w:val="none" w:sz="0" w:space="0" w:color="auto"/>
            <w:right w:val="none" w:sz="0" w:space="0" w:color="auto"/>
          </w:divBdr>
        </w:div>
        <w:div w:id="578951048">
          <w:marLeft w:val="547"/>
          <w:marRight w:val="0"/>
          <w:marTop w:val="115"/>
          <w:marBottom w:val="0"/>
          <w:divBdr>
            <w:top w:val="none" w:sz="0" w:space="0" w:color="auto"/>
            <w:left w:val="none" w:sz="0" w:space="0" w:color="auto"/>
            <w:bottom w:val="none" w:sz="0" w:space="0" w:color="auto"/>
            <w:right w:val="none" w:sz="0" w:space="0" w:color="auto"/>
          </w:divBdr>
        </w:div>
        <w:div w:id="861019743">
          <w:marLeft w:val="547"/>
          <w:marRight w:val="0"/>
          <w:marTop w:val="115"/>
          <w:marBottom w:val="0"/>
          <w:divBdr>
            <w:top w:val="none" w:sz="0" w:space="0" w:color="auto"/>
            <w:left w:val="none" w:sz="0" w:space="0" w:color="auto"/>
            <w:bottom w:val="none" w:sz="0" w:space="0" w:color="auto"/>
            <w:right w:val="none" w:sz="0" w:space="0" w:color="auto"/>
          </w:divBdr>
        </w:div>
        <w:div w:id="2073850763">
          <w:marLeft w:val="547"/>
          <w:marRight w:val="0"/>
          <w:marTop w:val="115"/>
          <w:marBottom w:val="0"/>
          <w:divBdr>
            <w:top w:val="none" w:sz="0" w:space="0" w:color="auto"/>
            <w:left w:val="none" w:sz="0" w:space="0" w:color="auto"/>
            <w:bottom w:val="none" w:sz="0" w:space="0" w:color="auto"/>
            <w:right w:val="none" w:sz="0" w:space="0" w:color="auto"/>
          </w:divBdr>
        </w:div>
        <w:div w:id="1097286959">
          <w:marLeft w:val="1800"/>
          <w:marRight w:val="0"/>
          <w:marTop w:val="96"/>
          <w:marBottom w:val="0"/>
          <w:divBdr>
            <w:top w:val="none" w:sz="0" w:space="0" w:color="auto"/>
            <w:left w:val="none" w:sz="0" w:space="0" w:color="auto"/>
            <w:bottom w:val="none" w:sz="0" w:space="0" w:color="auto"/>
            <w:right w:val="none" w:sz="0" w:space="0" w:color="auto"/>
          </w:divBdr>
        </w:div>
        <w:div w:id="1992633907">
          <w:marLeft w:val="547"/>
          <w:marRight w:val="0"/>
          <w:marTop w:val="115"/>
          <w:marBottom w:val="0"/>
          <w:divBdr>
            <w:top w:val="none" w:sz="0" w:space="0" w:color="auto"/>
            <w:left w:val="none" w:sz="0" w:space="0" w:color="auto"/>
            <w:bottom w:val="none" w:sz="0" w:space="0" w:color="auto"/>
            <w:right w:val="none" w:sz="0" w:space="0" w:color="auto"/>
          </w:divBdr>
        </w:div>
        <w:div w:id="775489508">
          <w:marLeft w:val="1800"/>
          <w:marRight w:val="0"/>
          <w:marTop w:val="96"/>
          <w:marBottom w:val="0"/>
          <w:divBdr>
            <w:top w:val="none" w:sz="0" w:space="0" w:color="auto"/>
            <w:left w:val="none" w:sz="0" w:space="0" w:color="auto"/>
            <w:bottom w:val="none" w:sz="0" w:space="0" w:color="auto"/>
            <w:right w:val="none" w:sz="0" w:space="0" w:color="auto"/>
          </w:divBdr>
        </w:div>
      </w:divsChild>
    </w:div>
    <w:div w:id="161613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hnicity-facts-figures.service.gov.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63A9155F3F946A868352BB89D3852" ma:contentTypeVersion="12" ma:contentTypeDescription="Create a new document." ma:contentTypeScope="" ma:versionID="e42b66c695bc601f1f78b69a948e8cd7">
  <xsd:schema xmlns:xsd="http://www.w3.org/2001/XMLSchema" xmlns:xs="http://www.w3.org/2001/XMLSchema" xmlns:p="http://schemas.microsoft.com/office/2006/metadata/properties" xmlns:ns2="5ed6ac69-b3d4-487b-9e77-16c72026594a" xmlns:ns3="834e1e10-d31d-4e60-9d85-1e9d45c4f91b" targetNamespace="http://schemas.microsoft.com/office/2006/metadata/properties" ma:root="true" ma:fieldsID="cc46182acad3d9a737a42016e66bc36b" ns2:_="" ns3:_="">
    <xsd:import namespace="5ed6ac69-b3d4-487b-9e77-16c72026594a"/>
    <xsd:import namespace="834e1e10-d31d-4e60-9d85-1e9d45c4f9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6ac69-b3d4-487b-9e77-16c7202659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4e1e10-d31d-4e60-9d85-1e9d45c4f9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70319-2940-485B-B349-30DDFBCE3710}"/>
</file>

<file path=customXml/itemProps2.xml><?xml version="1.0" encoding="utf-8"?>
<ds:datastoreItem xmlns:ds="http://schemas.openxmlformats.org/officeDocument/2006/customXml" ds:itemID="{CD380700-81CD-4CB2-962C-AB7E2121370A}"/>
</file>

<file path=customXml/itemProps3.xml><?xml version="1.0" encoding="utf-8"?>
<ds:datastoreItem xmlns:ds="http://schemas.openxmlformats.org/officeDocument/2006/customXml" ds:itemID="{3AFC684F-9067-4BA4-9A8D-0012BAC1B8B7}"/>
</file>

<file path=docProps/app.xml><?xml version="1.0" encoding="utf-8"?>
<Properties xmlns="http://schemas.openxmlformats.org/officeDocument/2006/extended-properties" xmlns:vt="http://schemas.openxmlformats.org/officeDocument/2006/docPropsVTypes">
  <Template>Normal</Template>
  <TotalTime>60</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Rutt</dc:creator>
  <cp:keywords/>
  <dc:description/>
  <cp:lastModifiedBy>Graham Rutt</cp:lastModifiedBy>
  <cp:revision>5</cp:revision>
  <dcterms:created xsi:type="dcterms:W3CDTF">2021-03-16T17:07:00Z</dcterms:created>
  <dcterms:modified xsi:type="dcterms:W3CDTF">2021-03-17T10:54:00Z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0x0101001F463A9155F3F946A868352BB89D3852</vt:lpwstr>
  </property>
</Properties>
</file>