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F0F6" w14:textId="77777777" w:rsidR="005E148D" w:rsidRPr="005E148D" w:rsidRDefault="005E148D" w:rsidP="005E148D">
      <w:pPr>
        <w:pStyle w:val="Heading1"/>
        <w:spacing w:before="0" w:after="0"/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</w:pPr>
      <w:r>
        <w:t>MODALITY SPECIFIC SUPERVISOR’S REPORT</w:t>
      </w:r>
    </w:p>
    <w:p w14:paraId="15DCED94" w14:textId="77777777" w:rsidR="005E148D" w:rsidRPr="00FE2020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color w:val="000000"/>
          <w:sz w:val="6"/>
          <w:szCs w:val="6"/>
          <w:bdr w:val="nil"/>
          <w:lang w:val="en-US" w:eastAsia="en-GB"/>
        </w:rPr>
      </w:pPr>
    </w:p>
    <w:p w14:paraId="579302EF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2893"/>
        <w:gridCol w:w="1615"/>
        <w:gridCol w:w="3430"/>
      </w:tblGrid>
      <w:tr w:rsidR="005E148D" w:rsidRPr="005E148D" w14:paraId="02AD798E" w14:textId="77777777" w:rsidTr="00DE3759">
        <w:trPr>
          <w:cantSplit/>
          <w:trHeight w:val="280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5F32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Name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D24C8DE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E656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eastAsia="en-GB"/>
              </w:rPr>
              <w:t>GMC No.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241E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</w:tr>
      <w:tr w:rsidR="005E148D" w:rsidRPr="005E148D" w14:paraId="413BC83A" w14:textId="77777777" w:rsidTr="00DE3759">
        <w:trPr>
          <w:cantSplit/>
          <w:trHeight w:val="2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EA5E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Training period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F150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From: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80BF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14CD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To:</w:t>
            </w:r>
          </w:p>
        </w:tc>
      </w:tr>
      <w:tr w:rsidR="005E148D" w:rsidRPr="005E148D" w14:paraId="026AFAA9" w14:textId="77777777" w:rsidTr="00DE3759">
        <w:trPr>
          <w:cantSplit/>
          <w:trHeight w:val="48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250D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Trust: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031E3E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050B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Educational Supervisor</w:t>
            </w:r>
            <w:r w:rsidR="000577BE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: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4CA5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</w:tr>
      <w:tr w:rsidR="005E148D" w:rsidRPr="005E148D" w14:paraId="4ED7C0ED" w14:textId="77777777" w:rsidTr="00DE3759">
        <w:trPr>
          <w:cantSplit/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D905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Training Year</w:t>
            </w:r>
            <w:r w:rsidR="000577BE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: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78746E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61C0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C8A8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</w:tr>
    </w:tbl>
    <w:p w14:paraId="46113384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1CF22C9E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  <w:t>Clinical Practice</w:t>
      </w:r>
    </w:p>
    <w:p w14:paraId="11A65ED3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E148D" w:rsidRPr="005E148D" w14:paraId="51039E23" w14:textId="77777777" w:rsidTr="00DE3759">
        <w:trPr>
          <w:trHeight w:val="48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8BAF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MODALITY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99E8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SPECIALTY/SYSTEM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3140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NUMBER OF TRAINING EPISODES/SESSIONS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212B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MODE OF SUPERVISION</w:t>
            </w:r>
          </w:p>
          <w:p w14:paraId="3B373BF3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16"/>
                <w:szCs w:val="16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16"/>
                <w:szCs w:val="16"/>
                <w:bdr w:val="nil"/>
                <w:lang w:eastAsia="en-GB"/>
              </w:rPr>
              <w:t>(direct, indirect, remote in time and place)</w:t>
            </w:r>
          </w:p>
        </w:tc>
      </w:tr>
      <w:tr w:rsidR="005E148D" w:rsidRPr="005E148D" w14:paraId="41DDA1FA" w14:textId="77777777" w:rsidTr="00DE3759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7BC9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840B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7269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FF0000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0CDF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FF0000"/>
                <w:bdr w:val="nil"/>
                <w:lang w:val="en-US"/>
              </w:rPr>
            </w:pPr>
          </w:p>
        </w:tc>
      </w:tr>
    </w:tbl>
    <w:p w14:paraId="6E9BBAED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675EFE65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Style w:val="TableGrid1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916"/>
        <w:gridCol w:w="1207"/>
        <w:gridCol w:w="1325"/>
        <w:gridCol w:w="1088"/>
        <w:gridCol w:w="992"/>
        <w:gridCol w:w="992"/>
      </w:tblGrid>
      <w:tr w:rsidR="005E148D" w:rsidRPr="005E148D" w14:paraId="68D6F027" w14:textId="77777777" w:rsidTr="005E148D">
        <w:tc>
          <w:tcPr>
            <w:tcW w:w="916" w:type="dxa"/>
          </w:tcPr>
          <w:p w14:paraId="425262E6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Not</w:t>
            </w:r>
          </w:p>
          <w:p w14:paraId="6DA8F535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Assessed</w:t>
            </w:r>
          </w:p>
        </w:tc>
        <w:tc>
          <w:tcPr>
            <w:tcW w:w="1207" w:type="dxa"/>
          </w:tcPr>
          <w:p w14:paraId="05D3E26D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14:paraId="2CA21FEE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14:paraId="62AFA701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Required</w:t>
            </w:r>
          </w:p>
        </w:tc>
        <w:tc>
          <w:tcPr>
            <w:tcW w:w="1325" w:type="dxa"/>
          </w:tcPr>
          <w:p w14:paraId="07A6BE63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14:paraId="22E29A75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14:paraId="6A4C40B6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Recommended</w:t>
            </w:r>
          </w:p>
        </w:tc>
        <w:tc>
          <w:tcPr>
            <w:tcW w:w="1088" w:type="dxa"/>
          </w:tcPr>
          <w:p w14:paraId="0A5B6787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At</w:t>
            </w:r>
          </w:p>
          <w:p w14:paraId="6F9F5E9C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Expected</w:t>
            </w:r>
          </w:p>
          <w:p w14:paraId="4FFD8C32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992" w:type="dxa"/>
          </w:tcPr>
          <w:p w14:paraId="4CF82804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Good</w:t>
            </w:r>
          </w:p>
        </w:tc>
        <w:tc>
          <w:tcPr>
            <w:tcW w:w="992" w:type="dxa"/>
          </w:tcPr>
          <w:p w14:paraId="6723F0BA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Excellent</w:t>
            </w:r>
          </w:p>
        </w:tc>
      </w:tr>
    </w:tbl>
    <w:p w14:paraId="18C7E72E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47FC8F7A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TECHNICAL ABILITY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85864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373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37543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45538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10324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3230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3F1904E6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3DDDD3A1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020CACCC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IDENTIFICATION OF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23775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26543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91257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43964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2345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14685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3B4DB167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KEY FINDINGS</w:t>
      </w:r>
    </w:p>
    <w:p w14:paraId="2E9B851A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1F4E0845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 xml:space="preserve">INTERPRETATION OF 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5116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9987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4056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3596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7069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5074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0FA00008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KEY FINDINGS</w:t>
      </w:r>
    </w:p>
    <w:p w14:paraId="082DF8E5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66B20F54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KNOWLEDGE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24186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7837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73470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8420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39925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6476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5802F4D0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0476AD9A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57EE9ED9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REPORTING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1052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29744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8246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2336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42257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7388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7850C39E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4D6D8DF7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7EEC2973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SAFETY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518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35742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695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342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6606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770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44FF101F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081A4C1B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73E66F4A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OVERALL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38641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677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7789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70668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89793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4776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6A484EA9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bdr w:val="nil"/>
          <w:lang w:val="en-US" w:eastAsia="en-GB"/>
        </w:rPr>
        <w:t>PERFORMANCE</w:t>
      </w:r>
    </w:p>
    <w:p w14:paraId="72FE8F12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2AC39209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2BC63DB6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LEVEL OF SUPERVISION REQUIRED:</w:t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DIRECT</w:t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sdt>
        <w:sdtPr>
          <w:rPr>
            <w:rFonts w:ascii="Helvetica" w:eastAsia="Arial Unicode MS" w:hAnsi="Helvetica" w:cs="Helvetica"/>
            <w:color w:val="000000"/>
            <w:sz w:val="22"/>
            <w:szCs w:val="22"/>
            <w:bdr w:val="nil"/>
            <w:lang w:val="en-US" w:eastAsia="en-GB"/>
          </w:rPr>
          <w:id w:val="146493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color w:val="000000"/>
              <w:sz w:val="22"/>
              <w:szCs w:val="22"/>
              <w:bdr w:val="nil"/>
              <w:lang w:val="en-US" w:eastAsia="en-GB"/>
            </w:rPr>
            <w:t>☐</w:t>
          </w:r>
        </w:sdtContent>
      </w:sdt>
    </w:p>
    <w:p w14:paraId="6F3A2BCE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ind w:left="3600" w:firstLine="720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INDIRECT</w:t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sdt>
        <w:sdtPr>
          <w:rPr>
            <w:rFonts w:ascii="Helvetica" w:eastAsia="Arial Unicode MS" w:hAnsi="Helvetica" w:cs="Helvetica"/>
            <w:color w:val="000000"/>
            <w:sz w:val="22"/>
            <w:szCs w:val="22"/>
            <w:bdr w:val="nil"/>
            <w:lang w:val="en-US" w:eastAsia="en-GB"/>
          </w:rPr>
          <w:id w:val="-53449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color w:val="000000"/>
              <w:sz w:val="22"/>
              <w:szCs w:val="22"/>
              <w:bdr w:val="nil"/>
              <w:lang w:val="en-US" w:eastAsia="en-GB"/>
            </w:rPr>
            <w:t>☐</w:t>
          </w:r>
        </w:sdtContent>
      </w:sdt>
    </w:p>
    <w:p w14:paraId="25AF82FC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ind w:left="3600" w:firstLine="720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INDEPENDENT</w:t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sdt>
        <w:sdtPr>
          <w:rPr>
            <w:rFonts w:ascii="Helvetica" w:eastAsia="Arial Unicode MS" w:hAnsi="Helvetica" w:cs="Helvetica"/>
            <w:color w:val="000000"/>
            <w:sz w:val="22"/>
            <w:szCs w:val="22"/>
            <w:bdr w:val="nil"/>
            <w:lang w:val="en-US" w:eastAsia="en-GB"/>
          </w:rPr>
          <w:id w:val="-150442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color w:val="000000"/>
              <w:sz w:val="22"/>
              <w:szCs w:val="22"/>
              <w:bdr w:val="nil"/>
              <w:lang w:val="en-US" w:eastAsia="en-GB"/>
            </w:rPr>
            <w:t>☐</w:t>
          </w:r>
        </w:sdtContent>
      </w:sdt>
    </w:p>
    <w:p w14:paraId="264C1162" w14:textId="77777777" w:rsidR="00516962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16962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 xml:space="preserve">See </w:t>
      </w:r>
      <w:r w:rsidR="00516962" w:rsidRPr="00516962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Appendix 1 for guidance</w:t>
      </w:r>
    </w:p>
    <w:p w14:paraId="377C7D53" w14:textId="77777777" w:rsidR="00FE2020" w:rsidRDefault="00FE2020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</w:p>
    <w:p w14:paraId="67504465" w14:textId="46CCBD0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  <w:r w:rsidRPr="005E148D"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  <w:t>P</w:t>
      </w:r>
      <w:r w:rsidR="00516962"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  <w:t>ersonal Qualities</w:t>
      </w:r>
    </w:p>
    <w:p w14:paraId="0D5CCF2E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szCs w:val="32"/>
          <w:bdr w:val="nil"/>
          <w:lang w:val="en-US"/>
        </w:rPr>
      </w:pPr>
    </w:p>
    <w:p w14:paraId="3C84CE2F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Satisfactory Attendance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  <w:t>YES/NO</w:t>
      </w:r>
    </w:p>
    <w:p w14:paraId="4DE6BCF0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bdr w:val="nil"/>
          <w:lang w:val="en-US"/>
        </w:rPr>
      </w:pPr>
    </w:p>
    <w:p w14:paraId="27EB1131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</w:p>
    <w:tbl>
      <w:tblPr>
        <w:tblStyle w:val="TableGrid1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916"/>
        <w:gridCol w:w="1207"/>
        <w:gridCol w:w="1325"/>
        <w:gridCol w:w="946"/>
        <w:gridCol w:w="992"/>
        <w:gridCol w:w="1134"/>
      </w:tblGrid>
      <w:tr w:rsidR="005E148D" w:rsidRPr="005E148D" w14:paraId="77D0D0EB" w14:textId="77777777" w:rsidTr="005E148D">
        <w:tc>
          <w:tcPr>
            <w:tcW w:w="916" w:type="dxa"/>
          </w:tcPr>
          <w:p w14:paraId="7FFF3BA5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Not</w:t>
            </w:r>
          </w:p>
          <w:p w14:paraId="7DA027A4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Assessed</w:t>
            </w:r>
          </w:p>
        </w:tc>
        <w:tc>
          <w:tcPr>
            <w:tcW w:w="1207" w:type="dxa"/>
          </w:tcPr>
          <w:p w14:paraId="041DC4C7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14:paraId="0512C610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14:paraId="3C44F708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Required</w:t>
            </w:r>
          </w:p>
        </w:tc>
        <w:tc>
          <w:tcPr>
            <w:tcW w:w="1325" w:type="dxa"/>
          </w:tcPr>
          <w:p w14:paraId="3CC5AF9E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14:paraId="06EF25B5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14:paraId="1F86340C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Recommended</w:t>
            </w:r>
          </w:p>
        </w:tc>
        <w:tc>
          <w:tcPr>
            <w:tcW w:w="946" w:type="dxa"/>
          </w:tcPr>
          <w:p w14:paraId="7A877909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At</w:t>
            </w:r>
          </w:p>
          <w:p w14:paraId="3A3B55D1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Expected</w:t>
            </w:r>
          </w:p>
          <w:p w14:paraId="1157FD08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992" w:type="dxa"/>
          </w:tcPr>
          <w:p w14:paraId="7792E808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Good</w:t>
            </w:r>
          </w:p>
        </w:tc>
        <w:tc>
          <w:tcPr>
            <w:tcW w:w="1134" w:type="dxa"/>
          </w:tcPr>
          <w:p w14:paraId="59DC69B9" w14:textId="77777777"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Excellent</w:t>
            </w:r>
          </w:p>
        </w:tc>
      </w:tr>
    </w:tbl>
    <w:p w14:paraId="20EBCB19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10DB3E26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Time Management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43656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</w:t>
      </w:r>
      <w:r>
        <w:rPr>
          <w:rFonts w:ascii="Helvetica" w:eastAsia="Arial Unicode MS" w:hAnsi="Helvetica" w:cs="Helvetica"/>
          <w:bdr w:val="nil"/>
          <w:lang w:val="en-US"/>
        </w:rPr>
        <w:t xml:space="preserve">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6171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7866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34591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6602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0153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962">
            <w:rPr>
              <w:rFonts w:ascii="MS Gothic" w:eastAsia="MS Gothic" w:hAnsi="MS Gothic" w:cs="Helvetica" w:hint="eastAsia"/>
              <w:bdr w:val="nil"/>
              <w:lang w:val="en-US"/>
            </w:rPr>
            <w:t>☐</w:t>
          </w:r>
        </w:sdtContent>
      </w:sdt>
    </w:p>
    <w:p w14:paraId="45EBF6E5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086B86C9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201E8D76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 xml:space="preserve">Attitude, </w:t>
      </w:r>
      <w:proofErr w:type="spellStart"/>
      <w:r w:rsidRPr="005E148D">
        <w:rPr>
          <w:rFonts w:ascii="Helvetica" w:eastAsia="Arial Unicode MS" w:hAnsi="Helvetica" w:cs="Helvetica"/>
          <w:bdr w:val="nil"/>
          <w:lang w:val="en-US"/>
        </w:rPr>
        <w:t>Behaviour</w:t>
      </w:r>
      <w:proofErr w:type="spellEnd"/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67842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66856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6064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14131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09358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77112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4F25A36F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71FBC2AC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62682928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Communication with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81282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21184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88670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7334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28570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77401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50FFDA4B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Patients</w:t>
      </w:r>
    </w:p>
    <w:p w14:paraId="02664545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287C0943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 xml:space="preserve">Communication with 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214322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>
        <w:rPr>
          <w:rFonts w:ascii="Helvetica" w:eastAsia="Arial Unicode MS" w:hAnsi="Helvetica" w:cs="Helvetica"/>
          <w:bdr w:val="nil"/>
          <w:lang w:val="en-US"/>
        </w:rPr>
        <w:t xml:space="preserve">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82170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8246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87073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35226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2344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397C14BA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Colleagues</w:t>
      </w:r>
    </w:p>
    <w:p w14:paraId="6833F5B1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2C656423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Team-working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74787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3038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15749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61526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62536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3022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48BF6E94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7301F1C3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2CA4C96A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Interest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33838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0416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209080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77408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93342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03715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14:paraId="48CFBFD9" w14:textId="77777777" w:rsid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64FFC797" w14:textId="77777777" w:rsidR="00516962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4398CAF1" w14:textId="77777777" w:rsidR="00516962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16962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See Appendix 2 for guidance</w:t>
      </w:r>
    </w:p>
    <w:p w14:paraId="3867E370" w14:textId="77777777" w:rsidR="00516962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</w:p>
    <w:p w14:paraId="048D0E4B" w14:textId="77777777" w:rsidR="00516962" w:rsidRPr="00516962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</w:p>
    <w:p w14:paraId="3269F51D" w14:textId="77777777" w:rsidR="00516962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</w:p>
    <w:tbl>
      <w:tblPr>
        <w:tblW w:w="96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16"/>
      </w:tblGrid>
      <w:tr w:rsidR="00516962" w:rsidRPr="005E148D" w14:paraId="186E34D3" w14:textId="77777777" w:rsidTr="00516962">
        <w:trPr>
          <w:trHeight w:val="192"/>
          <w:tblHeader/>
        </w:trPr>
        <w:tc>
          <w:tcPr>
            <w:tcW w:w="96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3746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FF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GOOD PRACTICE </w:t>
            </w:r>
            <w:r w:rsidRPr="005E148D">
              <w:rPr>
                <w:rFonts w:ascii="Helvetica" w:eastAsia="Helvetica" w:hAnsi="Helvetica" w:cs="Helvetica"/>
                <w:b/>
                <w:bCs/>
                <w:color w:val="FF0000"/>
                <w:sz w:val="20"/>
                <w:szCs w:val="20"/>
                <w:bdr w:val="nil"/>
                <w:lang w:eastAsia="en-GB"/>
              </w:rPr>
              <w:t>including examples</w:t>
            </w:r>
          </w:p>
        </w:tc>
      </w:tr>
      <w:tr w:rsidR="00516962" w:rsidRPr="005E148D" w14:paraId="096D8CAC" w14:textId="77777777" w:rsidTr="00516962">
        <w:tblPrEx>
          <w:shd w:val="clear" w:color="auto" w:fill="auto"/>
        </w:tblPrEx>
        <w:trPr>
          <w:trHeight w:val="2595"/>
        </w:trPr>
        <w:tc>
          <w:tcPr>
            <w:tcW w:w="96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4590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67928704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7B529F42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2BB49C04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4AD214CD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7874E405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375C9512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75CF93C0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37642024" w14:textId="77777777" w:rsidR="00516962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1731D46E" w14:textId="77777777" w:rsidR="004D0AAE" w:rsidRDefault="004D0AAE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6DAF4125" w14:textId="77777777" w:rsidR="004D0AAE" w:rsidRDefault="004D0AAE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776329B1" w14:textId="77777777" w:rsidR="00516962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324351E1" w14:textId="77777777" w:rsidR="004D0AAE" w:rsidRDefault="004D0AAE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5BA8F1D7" w14:textId="77777777" w:rsidR="004D0AAE" w:rsidRPr="005E148D" w:rsidRDefault="004D0AAE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7B529B6B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2B2161AA" w14:textId="77777777" w:rsidR="00516962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3AAC9219" w14:textId="77777777" w:rsidR="004D0AAE" w:rsidRPr="005E148D" w:rsidRDefault="004D0AAE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14:paraId="4ABA4FD1" w14:textId="77777777" w:rsidR="00516962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tbl>
      <w:tblPr>
        <w:tblW w:w="96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16"/>
      </w:tblGrid>
      <w:tr w:rsidR="00516962" w:rsidRPr="005E148D" w14:paraId="3194BDFD" w14:textId="77777777" w:rsidTr="00516962">
        <w:trPr>
          <w:trHeight w:val="423"/>
          <w:tblHeader/>
        </w:trPr>
        <w:tc>
          <w:tcPr>
            <w:tcW w:w="96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DAA4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FF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AREAS FOR DEVELOPMENT </w:t>
            </w:r>
            <w:r w:rsidRPr="005E148D">
              <w:rPr>
                <w:rFonts w:ascii="Helvetica" w:eastAsia="Helvetica" w:hAnsi="Helvetica" w:cs="Helvetica"/>
                <w:b/>
                <w:bCs/>
                <w:color w:val="FF0000"/>
                <w:sz w:val="20"/>
                <w:szCs w:val="20"/>
                <w:bdr w:val="nil"/>
                <w:lang w:eastAsia="en-GB"/>
              </w:rPr>
              <w:t>including examples</w:t>
            </w:r>
          </w:p>
        </w:tc>
      </w:tr>
      <w:tr w:rsidR="00516962" w:rsidRPr="005E148D" w14:paraId="03FEB54A" w14:textId="77777777" w:rsidTr="00516962">
        <w:tblPrEx>
          <w:shd w:val="clear" w:color="auto" w:fill="auto"/>
        </w:tblPrEx>
        <w:trPr>
          <w:trHeight w:val="423"/>
        </w:trPr>
        <w:tc>
          <w:tcPr>
            <w:tcW w:w="96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68C7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45457A47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1570C36C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2205C09B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51BAC0E4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0486C8B8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41CEDECF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38468C3B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057E95E5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6449193A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6359B842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14:paraId="5D7D8E47" w14:textId="77777777" w:rsidR="00516962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34C8350D" w14:textId="77777777" w:rsidR="00516962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31"/>
      </w:tblGrid>
      <w:tr w:rsidR="00516962" w:rsidRPr="005E148D" w14:paraId="6BF50C4D" w14:textId="77777777" w:rsidTr="00D44D36">
        <w:trPr>
          <w:trHeight w:val="616"/>
          <w:tblHeader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05D7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FF0000"/>
                <w:sz w:val="20"/>
                <w:szCs w:val="20"/>
                <w:bdr w:val="nil"/>
                <w:lang w:eastAsia="en-GB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CONCLUSION</w:t>
            </w:r>
            <w:r w:rsidR="004D0AAE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 / ADDITIONAL INFORMATION</w:t>
            </w:r>
          </w:p>
        </w:tc>
      </w:tr>
      <w:tr w:rsidR="00516962" w:rsidRPr="005E148D" w14:paraId="0BCD898B" w14:textId="77777777" w:rsidTr="00D44D36">
        <w:tblPrEx>
          <w:shd w:val="clear" w:color="auto" w:fill="auto"/>
        </w:tblPrEx>
        <w:trPr>
          <w:trHeight w:val="616"/>
        </w:trPr>
        <w:tc>
          <w:tcPr>
            <w:tcW w:w="96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E846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390C9A79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338EF404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0E34120D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7EA532F8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22A1416B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1F5759F3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75227BF7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46FAB7E1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1B6D040A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14:paraId="4040AA2E" w14:textId="77777777" w:rsidR="00516962" w:rsidRPr="005E148D" w:rsidRDefault="00516962" w:rsidP="00D44D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14:paraId="67226360" w14:textId="77777777" w:rsidR="00516962" w:rsidRPr="005E148D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14:paraId="2D4B3776" w14:textId="77777777" w:rsid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399B7EB0" w14:textId="77777777" w:rsidR="00516962" w:rsidRPr="005E148D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1D57F118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Trainee</w:t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 xml:space="preserve">      Clinical Supervisor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42"/>
        <w:gridCol w:w="4997"/>
      </w:tblGrid>
      <w:tr w:rsidR="005E148D" w:rsidRPr="005E148D" w14:paraId="47504ABF" w14:textId="77777777" w:rsidTr="00DE3759">
        <w:trPr>
          <w:cantSplit/>
          <w:trHeight w:val="220"/>
          <w:tblHeader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E050" w14:textId="77777777" w:rsidR="005E148D" w:rsidRPr="005E148D" w:rsidRDefault="005E148D" w:rsidP="005E148D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</w:pPr>
            <w:r w:rsidRPr="005E148D"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  <w:t>Signature: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388D" w14:textId="77777777" w:rsidR="005E148D" w:rsidRPr="005E148D" w:rsidRDefault="005E148D" w:rsidP="005E148D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</w:pPr>
            <w:r w:rsidRPr="005E148D"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  <w:t>Signature:</w:t>
            </w:r>
          </w:p>
        </w:tc>
      </w:tr>
      <w:tr w:rsidR="005E148D" w:rsidRPr="005E148D" w14:paraId="43BC948E" w14:textId="77777777" w:rsidTr="00DE3759">
        <w:trPr>
          <w:cantSplit/>
          <w:trHeight w:val="22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4CD6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Name: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AA93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Name:</w:t>
            </w:r>
          </w:p>
        </w:tc>
      </w:tr>
      <w:tr w:rsidR="005E148D" w:rsidRPr="005E148D" w14:paraId="76117411" w14:textId="77777777" w:rsidTr="00DE3759">
        <w:trPr>
          <w:cantSplit/>
          <w:trHeight w:val="22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EC8B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Date: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6BFB" w14:textId="77777777"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Date:</w:t>
            </w:r>
          </w:p>
        </w:tc>
      </w:tr>
    </w:tbl>
    <w:p w14:paraId="169EA1FF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50241E3F" w14:textId="709DE229" w:rsid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73FA4191" w14:textId="62B24F7C" w:rsidR="00FE2020" w:rsidRDefault="00FE2020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6DA032F8" w14:textId="35D035A7" w:rsidR="00FE2020" w:rsidRDefault="00FE2020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0FA70E54" w14:textId="16DD6B02" w:rsidR="00FE2020" w:rsidRDefault="00FE2020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475EF1EF" w14:textId="20743F3C" w:rsidR="00FE2020" w:rsidRDefault="00FE2020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26AA995F" w14:textId="79CA8A4E" w:rsidR="00FE2020" w:rsidRDefault="00FE2020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6A28C666" w14:textId="39501ED5" w:rsidR="00FE2020" w:rsidRDefault="00FE2020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51BB9ACF" w14:textId="252ED157" w:rsidR="00FE2020" w:rsidRDefault="00FE2020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1021BDCA" w14:textId="797AB749" w:rsidR="00FE2020" w:rsidRDefault="00FE2020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73D6619B" w14:textId="026B5B58" w:rsidR="00FE2020" w:rsidRDefault="00FE2020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6B9BDEF6" w14:textId="77777777" w:rsidR="00FE2020" w:rsidRPr="005E148D" w:rsidRDefault="00FE2020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bookmarkStart w:id="0" w:name="_GoBack"/>
      <w:bookmarkEnd w:id="0"/>
    </w:p>
    <w:p w14:paraId="14A92424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  <w:lastRenderedPageBreak/>
        <w:t>Appendix 1: Clinical Practice</w:t>
      </w:r>
    </w:p>
    <w:p w14:paraId="37DC36F8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1635A349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22C5DD2C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TECHNICAL ABILITY</w:t>
      </w:r>
    </w:p>
    <w:p w14:paraId="1BC29690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ability to drive PACS/workstation/US machine/other hardware</w:t>
      </w:r>
    </w:p>
    <w:p w14:paraId="1316C0EC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attention to radiation exposure</w:t>
      </w:r>
    </w:p>
    <w:p w14:paraId="6AF3D075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 xml:space="preserve">safe needle </w:t>
      </w:r>
      <w:proofErr w:type="spellStart"/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visualisation</w:t>
      </w:r>
      <w:proofErr w:type="spellEnd"/>
    </w:p>
    <w:p w14:paraId="26911796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27428B5E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IDENTIFICATION OF KEY FINDINGS</w:t>
      </w:r>
    </w:p>
    <w:p w14:paraId="3EE95FA1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spots pathologies relevant to the presenting complaint</w:t>
      </w:r>
    </w:p>
    <w:p w14:paraId="1A066C19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robust survey to identify important unexpected/incidental findings</w:t>
      </w:r>
    </w:p>
    <w:p w14:paraId="036DAEF0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21DCD4FA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INTERPRETATION OF KEY FINDINGS</w:t>
      </w:r>
    </w:p>
    <w:p w14:paraId="2FE33F9B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synthesizes key findings to form a relevant differential diagnosis</w:t>
      </w:r>
    </w:p>
    <w:p w14:paraId="3C0BED68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309F8F4A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KNOWLEDGE</w:t>
      </w:r>
    </w:p>
    <w:p w14:paraId="7448E1EC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 xml:space="preserve">understands the </w:t>
      </w:r>
      <w:proofErr w:type="spellStart"/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pathoradiology</w:t>
      </w:r>
      <w:proofErr w:type="spellEnd"/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 xml:space="preserve"> of important conditions</w:t>
      </w:r>
    </w:p>
    <w:p w14:paraId="2B1004FC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awareness of important findings related to the clinical syndrome or pathology being investigated</w:t>
      </w:r>
    </w:p>
    <w:p w14:paraId="209C00E7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proofErr w:type="gramStart"/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is able to</w:t>
      </w:r>
      <w:proofErr w:type="gramEnd"/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 xml:space="preserve"> appropriately direct follow-up investigation/referral pathways.</w:t>
      </w:r>
    </w:p>
    <w:p w14:paraId="1BDB7117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4C8E4AA8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REPORTING</w:t>
      </w:r>
    </w:p>
    <w:p w14:paraId="09D2FDEE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reports are structured and contain a minimum dataset relevant to the presenting complaint/pathology</w:t>
      </w:r>
    </w:p>
    <w:p w14:paraId="7E644057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key findings are highlighted and easy to find</w:t>
      </w:r>
    </w:p>
    <w:p w14:paraId="6705423D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cross-sectional/complex reports have an appropriate conclusion</w:t>
      </w:r>
    </w:p>
    <w:p w14:paraId="4FCB0915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3B284C30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SAFETY</w:t>
      </w:r>
    </w:p>
    <w:p w14:paraId="13FF93F3" w14:textId="77777777"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studies with potentially important findings are highlighted to an appropriate trainer in a timely fashion</w:t>
      </w:r>
    </w:p>
    <w:p w14:paraId="4EDB81D5" w14:textId="77777777" w:rsid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patients are appropriately assessed and consented for interventional procedures</w:t>
      </w:r>
    </w:p>
    <w:p w14:paraId="561096D4" w14:textId="77777777" w:rsidR="00516962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557723AC" w14:textId="77777777" w:rsid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</w:pPr>
    </w:p>
    <w:p w14:paraId="56A06376" w14:textId="77777777" w:rsid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</w:pPr>
    </w:p>
    <w:p w14:paraId="621487DF" w14:textId="77777777" w:rsidR="00516962" w:rsidRPr="005E148D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  <w:t xml:space="preserve">Appendix </w:t>
      </w:r>
      <w:r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  <w:t>2</w:t>
      </w:r>
      <w:r w:rsidRPr="005E148D"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  <w:t xml:space="preserve">: </w:t>
      </w:r>
      <w:r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  <w:t xml:space="preserve">Personal Qualities </w:t>
      </w:r>
    </w:p>
    <w:p w14:paraId="48AD6654" w14:textId="77777777" w:rsidR="00516962" w:rsidRPr="005E148D" w:rsidRDefault="00516962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14:paraId="3F3B8912" w14:textId="77777777" w:rsidR="008500E9" w:rsidRDefault="008500E9" w:rsidP="008500E9"/>
    <w:p w14:paraId="6A06483C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  <w:t xml:space="preserve">Time Management and Personal </w:t>
      </w:r>
      <w:proofErr w:type="spellStart"/>
      <w:r w:rsidRPr="00516962"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  <w:t>Organisation</w:t>
      </w:r>
      <w:proofErr w:type="spellEnd"/>
    </w:p>
    <w:p w14:paraId="0E0E17B1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>Development criteria:</w:t>
      </w:r>
    </w:p>
    <w:p w14:paraId="4DAF985F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Repeatedly late</w:t>
      </w:r>
    </w:p>
    <w:p w14:paraId="647561C1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Persistently inflexible</w:t>
      </w:r>
    </w:p>
    <w:p w14:paraId="063422E0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Persistently fails to cope with own work despite counselling, support and extra help</w:t>
      </w:r>
    </w:p>
    <w:p w14:paraId="192AA539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Decisions frequently questionable</w:t>
      </w:r>
    </w:p>
    <w:p w14:paraId="141137E1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Unable to delegate appropriately</w:t>
      </w:r>
    </w:p>
    <w:p w14:paraId="739960BE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</w:p>
    <w:p w14:paraId="5E214717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  <w:t xml:space="preserve">Attitude, </w:t>
      </w:r>
      <w:proofErr w:type="spellStart"/>
      <w:r w:rsidRPr="00516962"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  <w:t>behaviour</w:t>
      </w:r>
      <w:proofErr w:type="spellEnd"/>
    </w:p>
    <w:p w14:paraId="3DB1371D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>Development criteria:</w:t>
      </w:r>
    </w:p>
    <w:p w14:paraId="529C33BE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Arrogant; supercilious</w:t>
      </w:r>
    </w:p>
    <w:p w14:paraId="4D79E28E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Does not listen or consider the views and opinions of others</w:t>
      </w:r>
    </w:p>
    <w:p w14:paraId="57F535F4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Unprofessional</w:t>
      </w:r>
    </w:p>
    <w:p w14:paraId="7523BFB5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Persistent refusal to engage in experiential workplace learning</w:t>
      </w:r>
    </w:p>
    <w:p w14:paraId="777E7C6F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Persistent refusal to engage in other learning opportunities</w:t>
      </w:r>
    </w:p>
    <w:p w14:paraId="4A78ADED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</w:p>
    <w:p w14:paraId="12B543D4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  <w:t xml:space="preserve">Communication with patients and </w:t>
      </w:r>
      <w:proofErr w:type="spellStart"/>
      <w:r w:rsidRPr="00516962"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  <w:t>carers</w:t>
      </w:r>
      <w:proofErr w:type="spellEnd"/>
    </w:p>
    <w:p w14:paraId="4EF7D09D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>Development criteria:</w:t>
      </w:r>
    </w:p>
    <w:p w14:paraId="140B0482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Fails to explain appropriately</w:t>
      </w:r>
    </w:p>
    <w:p w14:paraId="05B8B12B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Lacks empathy</w:t>
      </w:r>
    </w:p>
    <w:p w14:paraId="19716C1B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lastRenderedPageBreak/>
        <w:tab/>
        <w:t>Can be impolite and discourteous</w:t>
      </w:r>
    </w:p>
    <w:p w14:paraId="2F4D051A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Can be insensitive (</w:t>
      </w:r>
      <w:proofErr w:type="spellStart"/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>eg</w:t>
      </w:r>
      <w:proofErr w:type="spellEnd"/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 xml:space="preserve"> communicating unexpected or serious findings)</w:t>
      </w:r>
    </w:p>
    <w:p w14:paraId="38C98040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</w:p>
    <w:p w14:paraId="2549EDDE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  <w:t>Communication with colleagues</w:t>
      </w:r>
    </w:p>
    <w:p w14:paraId="20373697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>Development criteria:</w:t>
      </w:r>
    </w:p>
    <w:p w14:paraId="013609A3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Demonstrates lack of respect for colleagues</w:t>
      </w:r>
    </w:p>
    <w:p w14:paraId="111C7055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Does not listen to others’ views</w:t>
      </w:r>
    </w:p>
    <w:p w14:paraId="0B0E369D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Works in isolation</w:t>
      </w:r>
    </w:p>
    <w:p w14:paraId="3B51D9D3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Makes gratuitously derogatory remarks about patients or colleagues</w:t>
      </w:r>
    </w:p>
    <w:p w14:paraId="4E1E38FF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</w:p>
    <w:p w14:paraId="787D7FC6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b/>
          <w:sz w:val="22"/>
          <w:szCs w:val="22"/>
          <w:bdr w:val="nil"/>
          <w:lang w:val="en-US"/>
        </w:rPr>
        <w:t>Interest</w:t>
      </w:r>
    </w:p>
    <w:p w14:paraId="019BD9C7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>Development criteria:</w:t>
      </w:r>
    </w:p>
    <w:p w14:paraId="52FE4ABC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Lack of interest in the subject</w:t>
      </w:r>
    </w:p>
    <w:p w14:paraId="0085E4EB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Unwillingness to contribute to the service needs of the department</w:t>
      </w:r>
    </w:p>
    <w:p w14:paraId="2BABC96A" w14:textId="77777777" w:rsidR="00516962" w:rsidRPr="00516962" w:rsidRDefault="00516962" w:rsidP="005169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Unwillingness to contribute to on the job teaching of colleagues</w:t>
      </w:r>
    </w:p>
    <w:p w14:paraId="785AAA44" w14:textId="77777777" w:rsidR="00516962" w:rsidRPr="00516962" w:rsidRDefault="00516962" w:rsidP="00516962">
      <w:pPr>
        <w:rPr>
          <w:sz w:val="22"/>
          <w:szCs w:val="22"/>
        </w:rPr>
      </w:pPr>
      <w:r w:rsidRPr="00516962">
        <w:rPr>
          <w:rFonts w:ascii="Helvetica" w:eastAsia="Arial Unicode MS" w:hAnsi="Helvetica" w:cs="Helvetica"/>
          <w:sz w:val="22"/>
          <w:szCs w:val="22"/>
          <w:bdr w:val="nil"/>
          <w:lang w:val="en-US"/>
        </w:rPr>
        <w:tab/>
        <w:t>Unhelpful to others</w:t>
      </w:r>
    </w:p>
    <w:p w14:paraId="4942F856" w14:textId="2E49F482" w:rsidR="008500E9" w:rsidRPr="000D09EF" w:rsidRDefault="008500E9" w:rsidP="008500E9">
      <w:pPr>
        <w:sectPr w:rsidR="008500E9" w:rsidRPr="000D09EF" w:rsidSect="00FE2020">
          <w:footerReference w:type="even" r:id="rId9"/>
          <w:footerReference w:type="default" r:id="rId10"/>
          <w:headerReference w:type="first" r:id="rId11"/>
          <w:pgSz w:w="11900" w:h="16840"/>
          <w:pgMar w:top="1560" w:right="851" w:bottom="1134" w:left="851" w:header="567" w:footer="567" w:gutter="0"/>
          <w:cols w:space="708"/>
          <w:titlePg/>
          <w:docGrid w:linePitch="360"/>
        </w:sectPr>
      </w:pPr>
    </w:p>
    <w:p w14:paraId="293DE69E" w14:textId="77777777" w:rsidR="00C1623B" w:rsidRDefault="00C1623B"/>
    <w:sectPr w:rsidR="00C1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CD8E" w14:textId="77777777" w:rsidR="003660E0" w:rsidRDefault="003660E0">
      <w:r>
        <w:separator/>
      </w:r>
    </w:p>
  </w:endnote>
  <w:endnote w:type="continuationSeparator" w:id="0">
    <w:p w14:paraId="54983322" w14:textId="77777777" w:rsidR="003660E0" w:rsidRDefault="0036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F2C" w14:textId="77777777" w:rsidR="00ED2809" w:rsidRDefault="008500E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9FAE3" w14:textId="77777777" w:rsidR="00ED2809" w:rsidRDefault="00FE2020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6DDE" w14:textId="77777777" w:rsidR="00ED2809" w:rsidRPr="0091039C" w:rsidRDefault="008500E9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4D0AAE">
      <w:rPr>
        <w:rStyle w:val="PageNumber"/>
        <w:noProof/>
        <w:color w:val="7F7F7F" w:themeColor="text1" w:themeTint="80"/>
      </w:rPr>
      <w:t>3</w:t>
    </w:r>
    <w:r w:rsidRPr="0091039C">
      <w:rPr>
        <w:rStyle w:val="PageNumber"/>
        <w:color w:val="7F7F7F" w:themeColor="text1" w:themeTint="80"/>
      </w:rPr>
      <w:fldChar w:fldCharType="end"/>
    </w:r>
  </w:p>
  <w:p w14:paraId="7361CC9D" w14:textId="77777777" w:rsidR="00ED2809" w:rsidRDefault="00FE2020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FA0A" w14:textId="77777777" w:rsidR="003660E0" w:rsidRDefault="003660E0">
      <w:r>
        <w:separator/>
      </w:r>
    </w:p>
  </w:footnote>
  <w:footnote w:type="continuationSeparator" w:id="0">
    <w:p w14:paraId="12EB1C76" w14:textId="77777777" w:rsidR="003660E0" w:rsidRDefault="0036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6C21" w14:textId="77777777" w:rsidR="00ED2809" w:rsidRDefault="008500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01B7AEB" wp14:editId="29474949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508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0E9"/>
    <w:rsid w:val="000577BE"/>
    <w:rsid w:val="0017159D"/>
    <w:rsid w:val="003660E0"/>
    <w:rsid w:val="004D0AAE"/>
    <w:rsid w:val="00516962"/>
    <w:rsid w:val="005E148D"/>
    <w:rsid w:val="008500E9"/>
    <w:rsid w:val="00C1623B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3219"/>
  <w15:docId w15:val="{EC91E99D-9D5F-4F6E-BFCD-2DE2B297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0E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0E9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E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0E9"/>
    <w:rPr>
      <w:rFonts w:ascii="Arial" w:eastAsiaTheme="majorEastAsia" w:hAnsi="Arial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500E9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E9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E9"/>
    <w:rPr>
      <w:rFonts w:ascii="Arial" w:eastAsiaTheme="minorEastAsia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00E9"/>
  </w:style>
  <w:style w:type="paragraph" w:customStyle="1" w:styleId="Reportcovertitle">
    <w:name w:val="Report cover title"/>
    <w:basedOn w:val="Normal"/>
    <w:qFormat/>
    <w:rsid w:val="008500E9"/>
    <w:pPr>
      <w:spacing w:before="800"/>
    </w:pPr>
    <w:rPr>
      <w:b/>
      <w:color w:val="A00054"/>
      <w:sz w:val="72"/>
      <w:szCs w:val="72"/>
    </w:rPr>
  </w:style>
  <w:style w:type="table" w:styleId="TableGrid">
    <w:name w:val="Table Grid"/>
    <w:basedOn w:val="TableNormal"/>
    <w:uiPriority w:val="59"/>
    <w:rsid w:val="0085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D0080F03C8F44BB552FCE1D6537C3" ma:contentTypeVersion="8" ma:contentTypeDescription="Create a new document." ma:contentTypeScope="" ma:versionID="ca9d00dfd6e79de600b6a5e2cffebd8b">
  <xsd:schema xmlns:xsd="http://www.w3.org/2001/XMLSchema" xmlns:xs="http://www.w3.org/2001/XMLSchema" xmlns:p="http://schemas.microsoft.com/office/2006/metadata/properties" xmlns:ns2="aff5c234-34cf-4776-bbd0-02b3e900ecb1" targetNamespace="http://schemas.microsoft.com/office/2006/metadata/properties" ma:root="true" ma:fieldsID="3f1d2676cdba6ef8e40945c8b17b352e" ns2:_="">
    <xsd:import namespace="aff5c234-34cf-4776-bbd0-02b3e900e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5c234-34cf-4776-bbd0-02b3e900e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53F84-E100-4061-93CE-456D8B51B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5c234-34cf-4776-bbd0-02b3e900e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A91A3-C44E-4A59-B731-E69777A4A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64A9F-97BB-45C3-8B36-8200E6EBB2A8}">
  <ds:schemaRefs>
    <ds:schemaRef ds:uri="aff5c234-34cf-4776-bbd0-02b3e900ecb1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North East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Grierson Julia (Health Education North East)</dc:creator>
  <cp:lastModifiedBy>David Roxborough</cp:lastModifiedBy>
  <cp:revision>2</cp:revision>
  <dcterms:created xsi:type="dcterms:W3CDTF">2019-09-30T09:06:00Z</dcterms:created>
  <dcterms:modified xsi:type="dcterms:W3CDTF">2019-09-30T09:06:00Z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0x010100720D0080F03C8F44BB552FCE1D6537C3</vt:lpwstr>
  </property>
</Properties>
</file>