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E9" w:rsidRDefault="008500E9" w:rsidP="008500E9">
      <w:pPr>
        <w:pStyle w:val="Heading1"/>
      </w:pPr>
    </w:p>
    <w:p w:rsidR="005E148D" w:rsidRPr="005E148D" w:rsidRDefault="005E148D" w:rsidP="005E148D">
      <w:pPr>
        <w:pStyle w:val="Heading1"/>
        <w:spacing w:before="0" w:after="0"/>
        <w:rPr>
          <w:rFonts w:ascii="Helvetica" w:eastAsia="Arial Unicode MS" w:hAnsi="Helvetica" w:cs="Helvetica"/>
          <w:color w:val="000000"/>
          <w:sz w:val="32"/>
          <w:szCs w:val="32"/>
          <w:bdr w:val="nil"/>
          <w:lang w:val="en-US" w:eastAsia="en-GB"/>
        </w:rPr>
      </w:pPr>
      <w:r>
        <w:t>MODALITY SPECIFIC SUPERVISOR’S REPORT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2893"/>
        <w:gridCol w:w="1615"/>
        <w:gridCol w:w="3430"/>
      </w:tblGrid>
      <w:tr w:rsidR="005E148D" w:rsidRPr="005E148D" w:rsidTr="00DE3759">
        <w:trPr>
          <w:cantSplit/>
          <w:trHeight w:val="280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Name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eastAsia="en-GB"/>
              </w:rPr>
              <w:t>GMC No.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</w:tr>
      <w:tr w:rsidR="005E148D" w:rsidRPr="005E148D" w:rsidTr="00DE3759">
        <w:trPr>
          <w:cantSplit/>
          <w:trHeight w:val="2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Training period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From: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To:</w:t>
            </w:r>
          </w:p>
        </w:tc>
      </w:tr>
      <w:tr w:rsidR="005E148D" w:rsidRPr="005E148D" w:rsidTr="00DE3759">
        <w:trPr>
          <w:cantSplit/>
          <w:trHeight w:val="48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Trust: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Educational Supervisor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</w:tr>
      <w:tr w:rsidR="005E148D" w:rsidRPr="005E148D" w:rsidTr="00DE3759">
        <w:trPr>
          <w:cantSplit/>
          <w:trHeight w:val="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Training Year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</w:tr>
    </w:tbl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  <w:t>Clinical Practice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5E148D" w:rsidRPr="005E148D" w:rsidTr="00DE3759">
        <w:trPr>
          <w:trHeight w:val="488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MODALITY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SPECIALTY/SYSTEM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NUMBER OF TRAINING EPISODES/SESSIONS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MODE OF SUPERVISION</w:t>
            </w: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16"/>
                <w:szCs w:val="16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16"/>
                <w:szCs w:val="16"/>
                <w:bdr w:val="nil"/>
                <w:lang w:eastAsia="en-GB"/>
              </w:rPr>
              <w:t>(direct, indirect, remote in time and place)</w:t>
            </w:r>
          </w:p>
        </w:tc>
      </w:tr>
      <w:tr w:rsidR="005E148D" w:rsidRPr="005E148D" w:rsidTr="00DE3759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FF0000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color w:val="FF0000"/>
                <w:bdr w:val="nil"/>
                <w:lang w:val="en-US"/>
              </w:rPr>
            </w:pPr>
          </w:p>
        </w:tc>
      </w:tr>
    </w:tbl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Style w:val="TableGrid1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916"/>
        <w:gridCol w:w="1207"/>
        <w:gridCol w:w="1325"/>
        <w:gridCol w:w="1088"/>
        <w:gridCol w:w="992"/>
        <w:gridCol w:w="992"/>
      </w:tblGrid>
      <w:tr w:rsidR="005E148D" w:rsidRPr="005E148D" w:rsidTr="005E148D">
        <w:tc>
          <w:tcPr>
            <w:tcW w:w="916" w:type="dxa"/>
          </w:tcPr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Not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Assessed</w:t>
            </w:r>
          </w:p>
        </w:tc>
        <w:tc>
          <w:tcPr>
            <w:tcW w:w="1207" w:type="dxa"/>
          </w:tcPr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Further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Development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Required</w:t>
            </w:r>
          </w:p>
        </w:tc>
        <w:tc>
          <w:tcPr>
            <w:tcW w:w="1325" w:type="dxa"/>
          </w:tcPr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Further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Development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Recommended</w:t>
            </w:r>
          </w:p>
        </w:tc>
        <w:tc>
          <w:tcPr>
            <w:tcW w:w="1088" w:type="dxa"/>
          </w:tcPr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At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Expected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Level</w:t>
            </w:r>
          </w:p>
        </w:tc>
        <w:tc>
          <w:tcPr>
            <w:tcW w:w="992" w:type="dxa"/>
          </w:tcPr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Good</w:t>
            </w:r>
          </w:p>
        </w:tc>
        <w:tc>
          <w:tcPr>
            <w:tcW w:w="992" w:type="dxa"/>
          </w:tcPr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Excellent</w:t>
            </w:r>
          </w:p>
        </w:tc>
      </w:tr>
    </w:tbl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TECHNICAL ABILITY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85864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37367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37543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455380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103241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532306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IDENTIFICATION OF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237751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265433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91257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439640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23452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146853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KEY FINDINGS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 xml:space="preserve">INTERPRETATION OF 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51164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99877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40569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3596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70699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50740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KEY FINDINGS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KNOWLEDGE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241867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78379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734703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84200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399259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6476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REPORTING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1052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297443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824697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23361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422576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73888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SAFETY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518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357421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69577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5342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660609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57709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OVERALL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38641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6778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7789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706686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897939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47760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bdr w:val="nil"/>
          <w:lang w:val="en-US" w:eastAsia="en-GB"/>
        </w:rPr>
        <w:t>PERFORMANCE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LEVEL OF SUPERVISION REQUIRED:</w:t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DIRECT</w:t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sdt>
        <w:sdtPr>
          <w:rPr>
            <w:rFonts w:ascii="Helvetica" w:eastAsia="Arial Unicode MS" w:hAnsi="Helvetica" w:cs="Helvetica"/>
            <w:color w:val="000000"/>
            <w:sz w:val="22"/>
            <w:szCs w:val="22"/>
            <w:bdr w:val="nil"/>
            <w:lang w:val="en-US" w:eastAsia="en-GB"/>
          </w:rPr>
          <w:id w:val="146493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color w:val="000000"/>
              <w:sz w:val="22"/>
              <w:szCs w:val="22"/>
              <w:bdr w:val="nil"/>
              <w:lang w:val="en-US" w:eastAsia="en-GB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ind w:left="3600" w:firstLine="720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INDIRECT</w:t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sdt>
        <w:sdtPr>
          <w:rPr>
            <w:rFonts w:ascii="Helvetica" w:eastAsia="Arial Unicode MS" w:hAnsi="Helvetica" w:cs="Helvetica"/>
            <w:color w:val="000000"/>
            <w:sz w:val="22"/>
            <w:szCs w:val="22"/>
            <w:bdr w:val="nil"/>
            <w:lang w:val="en-US" w:eastAsia="en-GB"/>
          </w:rPr>
          <w:id w:val="-53449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color w:val="000000"/>
              <w:sz w:val="22"/>
              <w:szCs w:val="22"/>
              <w:bdr w:val="nil"/>
              <w:lang w:val="en-US" w:eastAsia="en-GB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ind w:left="3600" w:firstLine="720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INDEPENDENT</w:t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sdt>
        <w:sdtPr>
          <w:rPr>
            <w:rFonts w:ascii="Helvetica" w:eastAsia="Arial Unicode MS" w:hAnsi="Helvetica" w:cs="Helvetica"/>
            <w:color w:val="000000"/>
            <w:sz w:val="22"/>
            <w:szCs w:val="22"/>
            <w:bdr w:val="nil"/>
            <w:lang w:val="en-US" w:eastAsia="en-GB"/>
          </w:rPr>
          <w:id w:val="-150442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color w:val="000000"/>
              <w:sz w:val="22"/>
              <w:szCs w:val="22"/>
              <w:bdr w:val="nil"/>
              <w:lang w:val="en-US" w:eastAsia="en-GB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See Appendix 1 for areas to consider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31"/>
      </w:tblGrid>
      <w:tr w:rsidR="005E148D" w:rsidRPr="005E148D" w:rsidTr="00DE3759">
        <w:trPr>
          <w:trHeight w:val="279"/>
          <w:tblHeader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FF0000"/>
                <w:sz w:val="20"/>
                <w:szCs w:val="20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GOOD PRACTICE </w:t>
            </w:r>
            <w:r w:rsidRPr="005E148D">
              <w:rPr>
                <w:rFonts w:ascii="Helvetica" w:eastAsia="Helvetica" w:hAnsi="Helvetica" w:cs="Helvetica"/>
                <w:b/>
                <w:bCs/>
                <w:color w:val="FF0000"/>
                <w:sz w:val="20"/>
                <w:szCs w:val="20"/>
                <w:bdr w:val="nil"/>
                <w:lang w:eastAsia="en-GB"/>
              </w:rPr>
              <w:t>including examples</w:t>
            </w:r>
          </w:p>
        </w:tc>
      </w:tr>
      <w:tr w:rsidR="005E148D" w:rsidRPr="005E148D" w:rsidTr="00DE3759">
        <w:tblPrEx>
          <w:shd w:val="clear" w:color="auto" w:fill="auto"/>
        </w:tblPrEx>
        <w:trPr>
          <w:trHeight w:val="279"/>
        </w:trPr>
        <w:tc>
          <w:tcPr>
            <w:tcW w:w="96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631"/>
      </w:tblGrid>
      <w:tr w:rsidR="005E148D" w:rsidRPr="005E148D" w:rsidTr="00DE3759">
        <w:trPr>
          <w:trHeight w:val="616"/>
          <w:tblHeader/>
        </w:trPr>
        <w:tc>
          <w:tcPr>
            <w:tcW w:w="96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FF0000"/>
                <w:sz w:val="20"/>
                <w:szCs w:val="20"/>
                <w:bdr w:val="nil"/>
                <w:lang w:eastAsia="en-GB"/>
              </w:rPr>
            </w:pPr>
            <w:r w:rsidRPr="005E148D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AREAS FOR DEVELOPMENT </w:t>
            </w:r>
            <w:r w:rsidRPr="005E148D">
              <w:rPr>
                <w:rFonts w:ascii="Helvetica" w:eastAsia="Helvetica" w:hAnsi="Helvetica" w:cs="Helvetica"/>
                <w:b/>
                <w:bCs/>
                <w:color w:val="FF0000"/>
                <w:sz w:val="20"/>
                <w:szCs w:val="20"/>
                <w:bdr w:val="nil"/>
                <w:lang w:eastAsia="en-GB"/>
              </w:rPr>
              <w:t>including examples</w:t>
            </w:r>
          </w:p>
        </w:tc>
      </w:tr>
      <w:tr w:rsidR="005E148D" w:rsidRPr="005E148D" w:rsidTr="00DE3759">
        <w:tblPrEx>
          <w:shd w:val="clear" w:color="auto" w:fill="auto"/>
        </w:tblPrEx>
        <w:trPr>
          <w:trHeight w:val="616"/>
        </w:trPr>
        <w:tc>
          <w:tcPr>
            <w:tcW w:w="96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</w:pPr>
      <w:r w:rsidRPr="005E148D"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  <w:lastRenderedPageBreak/>
        <w:t>PERSONAL QUALITIES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szCs w:val="32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Satisfactory Attendance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  <w:t>YES/NO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</w:p>
    <w:tbl>
      <w:tblPr>
        <w:tblStyle w:val="TableGrid1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916"/>
        <w:gridCol w:w="1207"/>
        <w:gridCol w:w="1325"/>
        <w:gridCol w:w="946"/>
        <w:gridCol w:w="992"/>
        <w:gridCol w:w="1134"/>
      </w:tblGrid>
      <w:tr w:rsidR="005E148D" w:rsidRPr="005E148D" w:rsidTr="005E148D">
        <w:tc>
          <w:tcPr>
            <w:tcW w:w="916" w:type="dxa"/>
          </w:tcPr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Not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Assessed</w:t>
            </w:r>
          </w:p>
        </w:tc>
        <w:tc>
          <w:tcPr>
            <w:tcW w:w="1207" w:type="dxa"/>
          </w:tcPr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Further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Development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Required</w:t>
            </w:r>
          </w:p>
        </w:tc>
        <w:tc>
          <w:tcPr>
            <w:tcW w:w="1325" w:type="dxa"/>
          </w:tcPr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Further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Development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Recommended</w:t>
            </w:r>
          </w:p>
        </w:tc>
        <w:tc>
          <w:tcPr>
            <w:tcW w:w="946" w:type="dxa"/>
          </w:tcPr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At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Expected</w:t>
            </w:r>
          </w:p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Level</w:t>
            </w:r>
          </w:p>
        </w:tc>
        <w:tc>
          <w:tcPr>
            <w:tcW w:w="992" w:type="dxa"/>
          </w:tcPr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Good</w:t>
            </w:r>
          </w:p>
        </w:tc>
        <w:tc>
          <w:tcPr>
            <w:tcW w:w="1134" w:type="dxa"/>
          </w:tcPr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Excellent</w:t>
            </w:r>
          </w:p>
        </w:tc>
      </w:tr>
    </w:tbl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Time Management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436563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</w:t>
      </w:r>
      <w:r>
        <w:rPr>
          <w:rFonts w:ascii="Helvetica" w:eastAsia="Arial Unicode MS" w:hAnsi="Helvetica" w:cs="Helvetica"/>
          <w:bdr w:val="nil"/>
          <w:lang w:val="en-US"/>
        </w:rPr>
        <w:t xml:space="preserve">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6171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7866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345910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66028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01530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Attitude, Behaviour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678426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66856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60642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141315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09358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771129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Communication with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812828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211849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88670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73348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28570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774014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Patients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 xml:space="preserve">Communication with 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2143220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>
        <w:rPr>
          <w:rFonts w:ascii="Helvetica" w:eastAsia="Arial Unicode MS" w:hAnsi="Helvetica" w:cs="Helvetica"/>
          <w:bdr w:val="nil"/>
          <w:lang w:val="en-US"/>
        </w:rPr>
        <w:t xml:space="preserve">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82170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8246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870734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352266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2344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Colleagues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Team-working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747879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3038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157492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615267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62536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30227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bdr w:val="nil"/>
          <w:lang w:val="en-US"/>
        </w:rPr>
        <w:t>Interest</w:t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338385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04162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2090808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  <w:t xml:space="preserve">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77408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933424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5E148D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     </w:t>
      </w:r>
      <w:r w:rsidRPr="005E148D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03715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48D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b/>
          <w:sz w:val="16"/>
          <w:szCs w:val="16"/>
          <w:bdr w:val="nil"/>
          <w:lang w:val="en-US"/>
        </w:rPr>
        <w:t>Time Management and Personal Organisation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>Development criteria: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Repeatedly late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Persistently inflexible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Persistently fails to cope with own work despite counselling, support and extra help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Decisions frequently questionable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Unable to delegate appropriately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b/>
          <w:sz w:val="16"/>
          <w:szCs w:val="16"/>
          <w:bdr w:val="nil"/>
          <w:lang w:val="en-US"/>
        </w:rPr>
        <w:t>Attitude, behaviour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>Development criteria: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Arrogant; supercilious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Does not listen or consider the views and opinions of others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Unprofessional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Persistent refusal to engage in experiential workplace learning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Persistent refusal to engage in other learning opportunities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b/>
          <w:sz w:val="16"/>
          <w:szCs w:val="16"/>
          <w:bdr w:val="nil"/>
          <w:lang w:val="en-US"/>
        </w:rPr>
        <w:t>Communication with patients and carers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>Development criteria: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Fails to explain appropriately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Lacks empathy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Can be impolite and discourteous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Can be insensitive (eg communicating unexpected or serious findings)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b/>
          <w:sz w:val="16"/>
          <w:szCs w:val="16"/>
          <w:bdr w:val="nil"/>
          <w:lang w:val="en-US"/>
        </w:rPr>
        <w:t>Communication with colleagues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>Development criteria: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Demonstrates lack of respect for colleagues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Does not listen to others’ views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Works in isolation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Makes gratuitously derogatory remarks about patients or colleagues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b/>
          <w:sz w:val="16"/>
          <w:szCs w:val="16"/>
          <w:bdr w:val="nil"/>
          <w:lang w:val="en-US"/>
        </w:rPr>
        <w:t>Interest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>Development criteria: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Lack of interest in the subject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Unwillingness to contribute to the service needs of the department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16"/>
          <w:szCs w:val="16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Unwillingness to contribute to on the job teaching of colleagues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5E148D">
        <w:rPr>
          <w:rFonts w:ascii="Helvetica" w:eastAsia="Arial Unicode MS" w:hAnsi="Helvetica" w:cs="Helvetica"/>
          <w:sz w:val="16"/>
          <w:szCs w:val="16"/>
          <w:bdr w:val="nil"/>
          <w:lang w:val="en-US"/>
        </w:rPr>
        <w:tab/>
        <w:t>Unhelpful to others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148D" w:rsidRPr="005E148D" w:rsidTr="00DE3759">
        <w:tc>
          <w:tcPr>
            <w:tcW w:w="9242" w:type="dxa"/>
          </w:tcPr>
          <w:p w:rsidR="005E148D" w:rsidRPr="005E148D" w:rsidRDefault="005E148D" w:rsidP="005E148D">
            <w:pPr>
              <w:jc w:val="center"/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  <w:r w:rsidRPr="005E148D">
              <w:rPr>
                <w:rFonts w:ascii="Helvetica" w:eastAsia="Helvetica" w:hAnsi="Helvetica" w:cs="Helvetica"/>
                <w:sz w:val="22"/>
                <w:szCs w:val="22"/>
                <w:lang w:val="en-US"/>
              </w:rPr>
              <w:lastRenderedPageBreak/>
              <w:t>Commentary: Please explain your scoring, especially if there are adverse marks. This could include any notable incidents involving the Registrar during the attachment.</w:t>
            </w:r>
          </w:p>
        </w:tc>
      </w:tr>
      <w:tr w:rsidR="005E148D" w:rsidRPr="005E148D" w:rsidTr="00DE3759">
        <w:trPr>
          <w:trHeight w:val="6228"/>
        </w:trPr>
        <w:tc>
          <w:tcPr>
            <w:tcW w:w="9242" w:type="dxa"/>
          </w:tcPr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5E148D" w:rsidRPr="005E148D" w:rsidRDefault="005E148D" w:rsidP="005E148D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</w:tc>
      </w:tr>
    </w:tbl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Trainee</w:t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 xml:space="preserve">      Clinical Supervisor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42"/>
        <w:gridCol w:w="4997"/>
      </w:tblGrid>
      <w:tr w:rsidR="005E148D" w:rsidRPr="005E148D" w:rsidTr="00DE3759">
        <w:trPr>
          <w:cantSplit/>
          <w:trHeight w:val="220"/>
          <w:tblHeader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</w:pPr>
            <w:r w:rsidRPr="005E148D"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  <w:t>Signature: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</w:pPr>
            <w:r w:rsidRPr="005E148D"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  <w:t>Signature:</w:t>
            </w:r>
          </w:p>
        </w:tc>
      </w:tr>
      <w:tr w:rsidR="005E148D" w:rsidRPr="005E148D" w:rsidTr="00DE3759">
        <w:trPr>
          <w:cantSplit/>
          <w:trHeight w:val="22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Name: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Name:</w:t>
            </w:r>
          </w:p>
        </w:tc>
      </w:tr>
      <w:tr w:rsidR="005E148D" w:rsidRPr="005E148D" w:rsidTr="00DE3759">
        <w:trPr>
          <w:cantSplit/>
          <w:trHeight w:val="22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Date: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48D" w:rsidRPr="005E148D" w:rsidRDefault="005E148D" w:rsidP="005E14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5E148D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Date:</w:t>
            </w:r>
          </w:p>
        </w:tc>
      </w:tr>
    </w:tbl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32"/>
          <w:szCs w:val="32"/>
          <w:bdr w:val="nil"/>
          <w:lang w:val="en-US" w:eastAsia="en-GB"/>
        </w:rPr>
        <w:lastRenderedPageBreak/>
        <w:t>Appendix 1: Clinical Practice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TECHNICAL ABILITY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ability to drive PACS/workstation/US machine/other hardware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attention to radiation exposure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safe needle visualisation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IDENTIFICATION OF KEY FINDINGS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spots pathologies relevant to the presenting complaint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robust survey to identify important unexpected/incidental findings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INTERPRETATION OF KEY FINDINGS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synthesizes key findings to form a relevant differential diagnosis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KNOWLEDGE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understands the pathoradiology of important conditions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awareness of important findings related to the clinical syndrome or pathology being investigated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is able to appropriately direct follow-up investigation/referral pathways.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REPORTING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reports are structured and contain a minimum dataset relevant to the presenting complaint/pathology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key findings are highlighted and easy to find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cross-sectional/complex reports have an appropriate conclusion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SAFETY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studies with potentially important findings are highlighted to an appropriate trainer in a timely fashion</w:t>
      </w:r>
    </w:p>
    <w:p w:rsidR="005E148D" w:rsidRPr="005E148D" w:rsidRDefault="005E148D" w:rsidP="005E148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5E148D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patients are appropriately assessed and consented for interventional procedures</w:t>
      </w:r>
    </w:p>
    <w:p w:rsidR="008500E9" w:rsidRDefault="008500E9" w:rsidP="008500E9"/>
    <w:p w:rsidR="008500E9" w:rsidRDefault="008500E9" w:rsidP="008500E9"/>
    <w:p w:rsidR="008500E9" w:rsidRDefault="008500E9" w:rsidP="008500E9"/>
    <w:p w:rsidR="008500E9" w:rsidRDefault="008500E9" w:rsidP="008500E9"/>
    <w:p w:rsidR="008500E9" w:rsidRDefault="008500E9" w:rsidP="008500E9">
      <w:pPr>
        <w:pStyle w:val="Reportcovertitle"/>
      </w:pPr>
    </w:p>
    <w:p w:rsidR="008500E9" w:rsidRDefault="008500E9" w:rsidP="008500E9"/>
    <w:p w:rsidR="008500E9" w:rsidRPr="000D09EF" w:rsidRDefault="008500E9" w:rsidP="008500E9"/>
    <w:p w:rsidR="008500E9" w:rsidRPr="000D09EF" w:rsidRDefault="008500E9" w:rsidP="008500E9">
      <w:pPr>
        <w:sectPr w:rsidR="008500E9" w:rsidRPr="000D09EF" w:rsidSect="009E2641">
          <w:footerReference w:type="even" r:id="rId7"/>
          <w:footerReference w:type="default" r:id="rId8"/>
          <w:headerReference w:type="first" r:id="rId9"/>
          <w:pgSz w:w="11900" w:h="16840"/>
          <w:pgMar w:top="1134" w:right="851" w:bottom="1134" w:left="851" w:header="567" w:footer="567" w:gutter="0"/>
          <w:cols w:space="708"/>
          <w:titlePg/>
          <w:docGrid w:linePitch="360"/>
        </w:sectPr>
      </w:pPr>
      <w:bookmarkStart w:id="0" w:name="_GoBack"/>
      <w:bookmarkEnd w:id="0"/>
    </w:p>
    <w:p w:rsidR="00C1623B" w:rsidRDefault="00C1623B"/>
    <w:sectPr w:rsidR="00C16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E0" w:rsidRDefault="003660E0">
      <w:r>
        <w:separator/>
      </w:r>
    </w:p>
  </w:endnote>
  <w:endnote w:type="continuationSeparator" w:id="0">
    <w:p w:rsidR="003660E0" w:rsidRDefault="0036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8500E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5E148D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Pr="0091039C" w:rsidRDefault="008500E9" w:rsidP="00184133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5E148D">
      <w:rPr>
        <w:rStyle w:val="PageNumber"/>
        <w:noProof/>
        <w:color w:val="7F7F7F" w:themeColor="text1" w:themeTint="80"/>
      </w:rPr>
      <w:t>5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5E148D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E0" w:rsidRDefault="003660E0">
      <w:r>
        <w:separator/>
      </w:r>
    </w:p>
  </w:footnote>
  <w:footnote w:type="continuationSeparator" w:id="0">
    <w:p w:rsidR="003660E0" w:rsidRDefault="0036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8500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5AE9EC7A" wp14:editId="5B21E7D3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5080" b="825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9"/>
    <w:rsid w:val="0017159D"/>
    <w:rsid w:val="003660E0"/>
    <w:rsid w:val="005E148D"/>
    <w:rsid w:val="008500E9"/>
    <w:rsid w:val="00C1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E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0E9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E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0E9"/>
    <w:rPr>
      <w:rFonts w:ascii="Arial" w:eastAsiaTheme="majorEastAsia" w:hAnsi="Arial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500E9"/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E9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E9"/>
    <w:rPr>
      <w:rFonts w:ascii="Arial" w:eastAsiaTheme="minorEastAsia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00E9"/>
  </w:style>
  <w:style w:type="paragraph" w:customStyle="1" w:styleId="Reportcovertitle">
    <w:name w:val="Report cover title"/>
    <w:basedOn w:val="Normal"/>
    <w:qFormat/>
    <w:rsid w:val="008500E9"/>
    <w:pPr>
      <w:spacing w:before="800"/>
    </w:pPr>
    <w:rPr>
      <w:b/>
      <w:color w:val="A00054"/>
      <w:sz w:val="72"/>
      <w:szCs w:val="72"/>
    </w:rPr>
  </w:style>
  <w:style w:type="table" w:styleId="TableGrid">
    <w:name w:val="Table Grid"/>
    <w:basedOn w:val="TableNormal"/>
    <w:uiPriority w:val="59"/>
    <w:rsid w:val="0085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E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E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0E9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E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0E9"/>
    <w:rPr>
      <w:rFonts w:ascii="Arial" w:eastAsiaTheme="majorEastAsia" w:hAnsi="Arial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500E9"/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E9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E9"/>
    <w:rPr>
      <w:rFonts w:ascii="Arial" w:eastAsiaTheme="minorEastAsia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00E9"/>
  </w:style>
  <w:style w:type="paragraph" w:customStyle="1" w:styleId="Reportcovertitle">
    <w:name w:val="Report cover title"/>
    <w:basedOn w:val="Normal"/>
    <w:qFormat/>
    <w:rsid w:val="008500E9"/>
    <w:pPr>
      <w:spacing w:before="800"/>
    </w:pPr>
    <w:rPr>
      <w:b/>
      <w:color w:val="A00054"/>
      <w:sz w:val="72"/>
      <w:szCs w:val="72"/>
    </w:rPr>
  </w:style>
  <w:style w:type="table" w:styleId="TableGrid">
    <w:name w:val="Table Grid"/>
    <w:basedOn w:val="TableNormal"/>
    <w:uiPriority w:val="59"/>
    <w:rsid w:val="0085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E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1FC891DB.dotm</Template>
  <TotalTime>1</TotalTime>
  <Pages>6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North East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Grierson Julia (Health Education North East)</dc:creator>
  <cp:lastModifiedBy>Roxborough David  (Health Education North East)</cp:lastModifiedBy>
  <cp:revision>2</cp:revision>
  <dcterms:created xsi:type="dcterms:W3CDTF">2016-05-27T08:58:00Z</dcterms:created>
  <dcterms:modified xsi:type="dcterms:W3CDTF">2016-05-27T08:58:00Z</dcterms:modified>
</cp:coreProperties>
</file>